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26F4" w:rsidRPr="00B4336E" w:rsidRDefault="00F455FE" w:rsidP="00F455FE">
      <w:pPr>
        <w:tabs>
          <w:tab w:val="left" w:pos="5354"/>
        </w:tabs>
        <w:jc w:val="center"/>
        <w:rPr>
          <w:bCs/>
          <w:sz w:val="28"/>
          <w:szCs w:val="28"/>
        </w:rPr>
      </w:pPr>
      <w:r>
        <w:rPr>
          <w:bCs/>
          <w:sz w:val="28"/>
          <w:szCs w:val="28"/>
        </w:rPr>
        <w:t xml:space="preserve">                                                                       </w:t>
      </w:r>
      <w:r w:rsidR="00835E69">
        <w:rPr>
          <w:bCs/>
          <w:sz w:val="28"/>
          <w:szCs w:val="28"/>
        </w:rPr>
        <w:t xml:space="preserve">   </w:t>
      </w:r>
      <w:r w:rsidR="009626F4">
        <w:rPr>
          <w:bCs/>
          <w:sz w:val="28"/>
          <w:szCs w:val="28"/>
        </w:rPr>
        <w:t>П</w:t>
      </w:r>
      <w:r w:rsidR="009626F4" w:rsidRPr="00B4336E">
        <w:rPr>
          <w:bCs/>
          <w:sz w:val="28"/>
          <w:szCs w:val="28"/>
        </w:rPr>
        <w:t xml:space="preserve">риложение № </w:t>
      </w:r>
      <w:r w:rsidR="009626F4">
        <w:rPr>
          <w:bCs/>
          <w:sz w:val="28"/>
          <w:szCs w:val="28"/>
        </w:rPr>
        <w:t>1</w:t>
      </w:r>
    </w:p>
    <w:p w:rsidR="009626F4" w:rsidRDefault="009626F4" w:rsidP="009626F4">
      <w:pPr>
        <w:tabs>
          <w:tab w:val="left" w:pos="5354"/>
        </w:tabs>
        <w:jc w:val="center"/>
        <w:rPr>
          <w:bCs/>
          <w:sz w:val="28"/>
          <w:szCs w:val="28"/>
        </w:rPr>
      </w:pPr>
      <w:r w:rsidRPr="00B4336E">
        <w:rPr>
          <w:bCs/>
          <w:sz w:val="28"/>
          <w:szCs w:val="28"/>
        </w:rPr>
        <w:t xml:space="preserve">                      </w:t>
      </w:r>
      <w:r>
        <w:rPr>
          <w:bCs/>
          <w:sz w:val="28"/>
          <w:szCs w:val="28"/>
        </w:rPr>
        <w:t xml:space="preserve">                                                  </w:t>
      </w:r>
      <w:r w:rsidRPr="00B4336E">
        <w:rPr>
          <w:bCs/>
          <w:sz w:val="28"/>
          <w:szCs w:val="28"/>
        </w:rPr>
        <w:t xml:space="preserve">к  Извещению  о проведении </w:t>
      </w:r>
    </w:p>
    <w:p w:rsidR="009626F4" w:rsidRDefault="009626F4" w:rsidP="009626F4">
      <w:pPr>
        <w:tabs>
          <w:tab w:val="left" w:pos="5354"/>
        </w:tabs>
        <w:jc w:val="center"/>
        <w:rPr>
          <w:bCs/>
          <w:sz w:val="28"/>
          <w:szCs w:val="28"/>
        </w:rPr>
      </w:pPr>
      <w:r>
        <w:rPr>
          <w:bCs/>
          <w:sz w:val="28"/>
          <w:szCs w:val="28"/>
        </w:rPr>
        <w:t xml:space="preserve">                                                                </w:t>
      </w:r>
      <w:r w:rsidRPr="00B4336E">
        <w:rPr>
          <w:bCs/>
          <w:sz w:val="28"/>
          <w:szCs w:val="28"/>
        </w:rPr>
        <w:t xml:space="preserve"> торгов</w:t>
      </w:r>
      <w:r>
        <w:rPr>
          <w:bCs/>
          <w:sz w:val="28"/>
          <w:szCs w:val="28"/>
        </w:rPr>
        <w:t xml:space="preserve"> № </w:t>
      </w:r>
      <w:r w:rsidR="00D228A5">
        <w:rPr>
          <w:bCs/>
          <w:sz w:val="28"/>
          <w:szCs w:val="28"/>
        </w:rPr>
        <w:t>3</w:t>
      </w:r>
      <w:r w:rsidR="00032C9B">
        <w:rPr>
          <w:bCs/>
          <w:sz w:val="28"/>
          <w:szCs w:val="28"/>
        </w:rPr>
        <w:t>4</w:t>
      </w:r>
      <w:proofErr w:type="gramStart"/>
      <w:r w:rsidR="009C72DB">
        <w:rPr>
          <w:bCs/>
          <w:sz w:val="28"/>
          <w:szCs w:val="28"/>
        </w:rPr>
        <w:t>/А</w:t>
      </w:r>
      <w:proofErr w:type="gramEnd"/>
    </w:p>
    <w:p w:rsidR="009C72DB" w:rsidRPr="00013612" w:rsidRDefault="009C72DB" w:rsidP="009626F4">
      <w:pPr>
        <w:tabs>
          <w:tab w:val="left" w:pos="5354"/>
        </w:tabs>
        <w:jc w:val="center"/>
        <w:rPr>
          <w:bCs/>
          <w:sz w:val="28"/>
          <w:szCs w:val="28"/>
        </w:rPr>
      </w:pPr>
    </w:p>
    <w:p w:rsidR="009C72DB" w:rsidRDefault="009C72DB" w:rsidP="009C72DB">
      <w:pPr>
        <w:adjustRightInd w:val="0"/>
        <w:ind w:firstLine="720"/>
        <w:jc w:val="center"/>
        <w:rPr>
          <w:sz w:val="28"/>
          <w:szCs w:val="28"/>
        </w:rPr>
      </w:pPr>
      <w:r>
        <w:rPr>
          <w:sz w:val="28"/>
          <w:szCs w:val="28"/>
        </w:rPr>
        <w:t xml:space="preserve">Условия </w:t>
      </w:r>
      <w:r w:rsidRPr="00511442">
        <w:rPr>
          <w:sz w:val="28"/>
          <w:szCs w:val="28"/>
        </w:rPr>
        <w:t>конкурса по продаже муниципальн</w:t>
      </w:r>
      <w:r>
        <w:rPr>
          <w:sz w:val="28"/>
          <w:szCs w:val="28"/>
        </w:rPr>
        <w:t>ых</w:t>
      </w:r>
      <w:r w:rsidRPr="00511442">
        <w:rPr>
          <w:sz w:val="28"/>
          <w:szCs w:val="28"/>
        </w:rPr>
        <w:t xml:space="preserve"> </w:t>
      </w:r>
      <w:r>
        <w:rPr>
          <w:sz w:val="28"/>
          <w:szCs w:val="28"/>
        </w:rPr>
        <w:t>жилых и нежилых помещений</w:t>
      </w:r>
      <w:r w:rsidRPr="00511442">
        <w:rPr>
          <w:sz w:val="28"/>
          <w:szCs w:val="28"/>
        </w:rPr>
        <w:t>,</w:t>
      </w:r>
      <w:r>
        <w:rPr>
          <w:sz w:val="28"/>
          <w:szCs w:val="28"/>
        </w:rPr>
        <w:t xml:space="preserve"> расположенных в </w:t>
      </w:r>
      <w:r w:rsidRPr="009E6433">
        <w:rPr>
          <w:sz w:val="28"/>
          <w:szCs w:val="28"/>
        </w:rPr>
        <w:t>объект</w:t>
      </w:r>
      <w:r>
        <w:rPr>
          <w:sz w:val="28"/>
          <w:szCs w:val="28"/>
        </w:rPr>
        <w:t>е</w:t>
      </w:r>
      <w:r w:rsidRPr="009E6433">
        <w:rPr>
          <w:sz w:val="28"/>
          <w:szCs w:val="28"/>
        </w:rPr>
        <w:t xml:space="preserve"> культурного наследия регионального значения –</w:t>
      </w:r>
      <w:r>
        <w:rPr>
          <w:sz w:val="28"/>
          <w:szCs w:val="28"/>
        </w:rPr>
        <w:t xml:space="preserve"> «Дом В.М. </w:t>
      </w:r>
      <w:proofErr w:type="spellStart"/>
      <w:r>
        <w:rPr>
          <w:sz w:val="28"/>
          <w:szCs w:val="28"/>
        </w:rPr>
        <w:t>Тер-Крикорова</w:t>
      </w:r>
      <w:proofErr w:type="spellEnd"/>
      <w:r>
        <w:rPr>
          <w:sz w:val="28"/>
          <w:szCs w:val="28"/>
        </w:rPr>
        <w:t xml:space="preserve">, где жил известный архитектор </w:t>
      </w:r>
      <w:r>
        <w:rPr>
          <w:sz w:val="28"/>
          <w:szCs w:val="28"/>
        </w:rPr>
        <w:br/>
        <w:t xml:space="preserve">М.В. Григорян» </w:t>
      </w:r>
      <w:r w:rsidRPr="00511442">
        <w:rPr>
          <w:sz w:val="28"/>
          <w:szCs w:val="28"/>
        </w:rPr>
        <w:t>по адресу:</w:t>
      </w:r>
      <w:r>
        <w:rPr>
          <w:sz w:val="28"/>
          <w:szCs w:val="28"/>
        </w:rPr>
        <w:t xml:space="preserve"> Ростовская область, </w:t>
      </w:r>
      <w:r w:rsidRPr="00DE7700">
        <w:rPr>
          <w:sz w:val="28"/>
          <w:szCs w:val="28"/>
        </w:rPr>
        <w:t>г. Ростов-</w:t>
      </w:r>
      <w:r>
        <w:rPr>
          <w:sz w:val="28"/>
          <w:szCs w:val="28"/>
        </w:rPr>
        <w:t xml:space="preserve">на-Дону, </w:t>
      </w:r>
      <w:r>
        <w:rPr>
          <w:sz w:val="28"/>
          <w:szCs w:val="28"/>
        </w:rPr>
        <w:br/>
        <w:t>ул. 20-я линия, д. 11/22, литер</w:t>
      </w:r>
      <w:proofErr w:type="gramStart"/>
      <w:r>
        <w:rPr>
          <w:sz w:val="28"/>
          <w:szCs w:val="28"/>
        </w:rPr>
        <w:t xml:space="preserve"> А</w:t>
      </w:r>
      <w:proofErr w:type="gramEnd"/>
      <w:r>
        <w:rPr>
          <w:sz w:val="28"/>
          <w:szCs w:val="28"/>
        </w:rPr>
        <w:t>, Б</w:t>
      </w:r>
    </w:p>
    <w:p w:rsidR="009C72DB" w:rsidRPr="009E6433" w:rsidRDefault="009C72DB" w:rsidP="009C72DB">
      <w:pPr>
        <w:adjustRightInd w:val="0"/>
        <w:ind w:firstLine="720"/>
        <w:jc w:val="center"/>
        <w:rPr>
          <w:sz w:val="28"/>
          <w:szCs w:val="28"/>
        </w:rPr>
      </w:pPr>
    </w:p>
    <w:p w:rsidR="009C72DB" w:rsidRDefault="009C72DB" w:rsidP="009C72DB">
      <w:pPr>
        <w:adjustRightInd w:val="0"/>
        <w:ind w:firstLine="720"/>
        <w:jc w:val="both"/>
        <w:rPr>
          <w:sz w:val="28"/>
          <w:szCs w:val="28"/>
        </w:rPr>
      </w:pPr>
      <w:r w:rsidRPr="005F16A7">
        <w:rPr>
          <w:sz w:val="28"/>
          <w:szCs w:val="28"/>
        </w:rPr>
        <w:t>1.</w:t>
      </w:r>
      <w:r>
        <w:rPr>
          <w:sz w:val="28"/>
          <w:szCs w:val="28"/>
        </w:rPr>
        <w:t xml:space="preserve">  Состав (перечень) и сроки (периодичность) видов работ </w:t>
      </w:r>
      <w:r>
        <w:rPr>
          <w:sz w:val="28"/>
          <w:szCs w:val="28"/>
        </w:rPr>
        <w:br/>
      </w:r>
      <w:r w:rsidRPr="00511442">
        <w:rPr>
          <w:sz w:val="28"/>
          <w:szCs w:val="28"/>
        </w:rPr>
        <w:t>по сохранению объекта культурн</w:t>
      </w:r>
      <w:r>
        <w:rPr>
          <w:sz w:val="28"/>
          <w:szCs w:val="28"/>
        </w:rPr>
        <w:t xml:space="preserve">ого наследия регионального значения - «Дом В.М. </w:t>
      </w:r>
      <w:proofErr w:type="spellStart"/>
      <w:r>
        <w:rPr>
          <w:sz w:val="28"/>
          <w:szCs w:val="28"/>
        </w:rPr>
        <w:t>Тер-Крикорова</w:t>
      </w:r>
      <w:proofErr w:type="spellEnd"/>
      <w:r>
        <w:rPr>
          <w:sz w:val="28"/>
          <w:szCs w:val="28"/>
        </w:rPr>
        <w:t xml:space="preserve">, где жил известный архитектор М.В. Григорян» </w:t>
      </w:r>
      <w:r w:rsidRPr="00511442">
        <w:rPr>
          <w:sz w:val="28"/>
          <w:szCs w:val="28"/>
        </w:rPr>
        <w:t>по адресу:</w:t>
      </w:r>
      <w:r>
        <w:rPr>
          <w:sz w:val="28"/>
          <w:szCs w:val="28"/>
        </w:rPr>
        <w:t xml:space="preserve"> Ростовская область, </w:t>
      </w:r>
      <w:proofErr w:type="gramStart"/>
      <w:r w:rsidRPr="00DE7700">
        <w:rPr>
          <w:sz w:val="28"/>
          <w:szCs w:val="28"/>
        </w:rPr>
        <w:t>г</w:t>
      </w:r>
      <w:proofErr w:type="gramEnd"/>
      <w:r w:rsidRPr="00DE7700">
        <w:rPr>
          <w:sz w:val="28"/>
          <w:szCs w:val="28"/>
        </w:rPr>
        <w:t>. Ростов-</w:t>
      </w:r>
      <w:r>
        <w:rPr>
          <w:sz w:val="28"/>
          <w:szCs w:val="28"/>
        </w:rPr>
        <w:t>на-Дону, ул. 20-я линия, д. 11/22 (далее – объект культурного наследия):</w:t>
      </w:r>
      <w:r w:rsidRPr="00642DED">
        <w:rPr>
          <w:sz w:val="28"/>
          <w:szCs w:val="28"/>
        </w:rPr>
        <w:t xml:space="preserve"> </w:t>
      </w:r>
    </w:p>
    <w:p w:rsidR="009C72DB" w:rsidRPr="00511442" w:rsidRDefault="009C72DB" w:rsidP="009C72DB">
      <w:pPr>
        <w:adjustRightInd w:val="0"/>
        <w:ind w:firstLine="720"/>
        <w:jc w:val="both"/>
        <w:rPr>
          <w:sz w:val="28"/>
          <w:szCs w:val="28"/>
        </w:rPr>
      </w:pPr>
      <w:r w:rsidRPr="00511442">
        <w:rPr>
          <w:sz w:val="28"/>
          <w:szCs w:val="28"/>
        </w:rPr>
        <w:t>1</w:t>
      </w:r>
      <w:r>
        <w:rPr>
          <w:sz w:val="28"/>
          <w:szCs w:val="28"/>
        </w:rPr>
        <w:t>.1.  </w:t>
      </w:r>
      <w:proofErr w:type="gramStart"/>
      <w:r>
        <w:rPr>
          <w:sz w:val="28"/>
          <w:szCs w:val="28"/>
        </w:rPr>
        <w:t>Силами организации, имеющей лицензию на осуществление деятельности по сохранению объектов культурного наследия, выполнить работы по консервации (в том числе комплекс противоаварийных работ) объекта культурного наследия  (срок (периодичность) работ – 02</w:t>
      </w:r>
      <w:r w:rsidRPr="00511442">
        <w:rPr>
          <w:sz w:val="28"/>
          <w:szCs w:val="28"/>
        </w:rPr>
        <w:t>.</w:t>
      </w:r>
      <w:r>
        <w:rPr>
          <w:sz w:val="28"/>
          <w:szCs w:val="28"/>
        </w:rPr>
        <w:t>08</w:t>
      </w:r>
      <w:r w:rsidRPr="00511442">
        <w:rPr>
          <w:sz w:val="28"/>
          <w:szCs w:val="28"/>
        </w:rPr>
        <w:t>.20</w:t>
      </w:r>
      <w:r>
        <w:rPr>
          <w:sz w:val="28"/>
          <w:szCs w:val="28"/>
        </w:rPr>
        <w:t>27.</w:t>
      </w:r>
      <w:proofErr w:type="gramEnd"/>
    </w:p>
    <w:p w:rsidR="009C72DB" w:rsidRDefault="009C72DB" w:rsidP="009C72DB">
      <w:pPr>
        <w:adjustRightInd w:val="0"/>
        <w:ind w:firstLine="720"/>
        <w:jc w:val="both"/>
        <w:rPr>
          <w:sz w:val="28"/>
          <w:szCs w:val="28"/>
        </w:rPr>
      </w:pPr>
      <w:r>
        <w:rPr>
          <w:sz w:val="28"/>
          <w:szCs w:val="28"/>
        </w:rPr>
        <w:t>1.2.  </w:t>
      </w:r>
      <w:proofErr w:type="gramStart"/>
      <w:r>
        <w:rPr>
          <w:sz w:val="28"/>
          <w:szCs w:val="28"/>
        </w:rPr>
        <w:t xml:space="preserve">Силами организации, имеющей лицензию на осуществление деятельности по сохранению объектов культурного наследия, выполнить работы по сохранению (реставрации) объекта культурного наследия </w:t>
      </w:r>
      <w:r>
        <w:rPr>
          <w:sz w:val="28"/>
          <w:szCs w:val="28"/>
        </w:rPr>
        <w:br/>
        <w:t>(срок (периодичность) работ – до 16.04.2029.</w:t>
      </w:r>
      <w:proofErr w:type="gramEnd"/>
    </w:p>
    <w:p w:rsidR="009C72DB" w:rsidRDefault="009C72DB" w:rsidP="009C72DB">
      <w:pPr>
        <w:adjustRightInd w:val="0"/>
        <w:ind w:firstLine="720"/>
        <w:jc w:val="both"/>
        <w:rPr>
          <w:sz w:val="28"/>
          <w:szCs w:val="28"/>
        </w:rPr>
      </w:pPr>
      <w:r>
        <w:rPr>
          <w:sz w:val="28"/>
          <w:szCs w:val="28"/>
        </w:rPr>
        <w:t>1.3.  </w:t>
      </w:r>
      <w:proofErr w:type="gramStart"/>
      <w:r>
        <w:rPr>
          <w:sz w:val="28"/>
          <w:szCs w:val="28"/>
        </w:rPr>
        <w:t>Установить на объекте культурного наследия информационные надписи и обозначения – в течение 36 месяцев со дня утверждения охранного обязательства приказом комитета по охране объектов культурного наследия Ростовской области</w:t>
      </w:r>
      <w:r w:rsidRPr="001B018E">
        <w:rPr>
          <w:sz w:val="28"/>
          <w:szCs w:val="28"/>
        </w:rPr>
        <w:t xml:space="preserve"> </w:t>
      </w:r>
      <w:r>
        <w:rPr>
          <w:sz w:val="28"/>
          <w:szCs w:val="28"/>
        </w:rPr>
        <w:t>от 11.03.2026 № 20/01-02/11).</w:t>
      </w:r>
      <w:proofErr w:type="gramEnd"/>
    </w:p>
    <w:p w:rsidR="009C72DB" w:rsidRDefault="009C72DB" w:rsidP="009C72DB">
      <w:pPr>
        <w:adjustRightInd w:val="0"/>
        <w:ind w:firstLine="720"/>
        <w:jc w:val="both"/>
        <w:rPr>
          <w:sz w:val="28"/>
          <w:szCs w:val="28"/>
        </w:rPr>
      </w:pPr>
      <w:r w:rsidRPr="00147102">
        <w:rPr>
          <w:sz w:val="28"/>
          <w:szCs w:val="28"/>
        </w:rPr>
        <w:t>На дату утверждения охранного обязательства объект культурного наследия не эксплуатируется в связи с признанием объекта недвижимости аварийным и подлежащим сносу или реконструкции.</w:t>
      </w:r>
      <w:r>
        <w:rPr>
          <w:sz w:val="28"/>
          <w:szCs w:val="28"/>
        </w:rPr>
        <w:t xml:space="preserve"> </w:t>
      </w:r>
      <w:r w:rsidRPr="00147102">
        <w:rPr>
          <w:sz w:val="28"/>
          <w:szCs w:val="28"/>
        </w:rPr>
        <w:t>Доступ на территорию объекта культурного наследия невозможен.</w:t>
      </w:r>
      <w:r>
        <w:rPr>
          <w:sz w:val="28"/>
          <w:szCs w:val="28"/>
        </w:rPr>
        <w:t xml:space="preserve"> </w:t>
      </w:r>
      <w:r w:rsidRPr="00147102">
        <w:rPr>
          <w:sz w:val="28"/>
          <w:szCs w:val="28"/>
        </w:rPr>
        <w:t xml:space="preserve">После выполнения мероприятий </w:t>
      </w:r>
      <w:r>
        <w:rPr>
          <w:sz w:val="28"/>
          <w:szCs w:val="28"/>
        </w:rPr>
        <w:br/>
      </w:r>
      <w:r w:rsidRPr="00147102">
        <w:rPr>
          <w:sz w:val="28"/>
          <w:szCs w:val="28"/>
        </w:rPr>
        <w:t>по сохранения объекта культурного наследия обеспечить доступ гражданам Российской Федерации, иностранным гражданам и лицам без гражданства к объекту культурного наследия в соответствии с внутренним распорядком, установленным собственником или иным</w:t>
      </w:r>
      <w:r>
        <w:rPr>
          <w:sz w:val="28"/>
          <w:szCs w:val="28"/>
        </w:rPr>
        <w:t xml:space="preserve"> законным владельцем.</w:t>
      </w:r>
    </w:p>
    <w:p w:rsidR="009C72DB" w:rsidRPr="003346C3" w:rsidRDefault="009C72DB" w:rsidP="009C72DB">
      <w:pPr>
        <w:adjustRightInd w:val="0"/>
        <w:ind w:firstLine="720"/>
        <w:jc w:val="both"/>
        <w:rPr>
          <w:sz w:val="28"/>
          <w:szCs w:val="28"/>
        </w:rPr>
      </w:pPr>
      <w:r w:rsidRPr="003346C3">
        <w:rPr>
          <w:sz w:val="28"/>
          <w:szCs w:val="28"/>
        </w:rPr>
        <w:t xml:space="preserve">Выполнение отдельных видов работ по сохранению объекта культурного наследия может быть установлено предписаниями комитета по охране объектов культурного наследия Ростовской области. </w:t>
      </w:r>
    </w:p>
    <w:p w:rsidR="009C72DB" w:rsidRDefault="009C72DB" w:rsidP="009C72DB">
      <w:pPr>
        <w:adjustRightInd w:val="0"/>
        <w:ind w:firstLine="709"/>
        <w:jc w:val="both"/>
        <w:rPr>
          <w:sz w:val="28"/>
          <w:szCs w:val="28"/>
        </w:rPr>
      </w:pPr>
      <w:r>
        <w:rPr>
          <w:sz w:val="28"/>
          <w:szCs w:val="28"/>
        </w:rPr>
        <w:t>2</w:t>
      </w:r>
      <w:r w:rsidRPr="00511442">
        <w:rPr>
          <w:sz w:val="28"/>
          <w:szCs w:val="28"/>
        </w:rPr>
        <w:t>.</w:t>
      </w:r>
      <w:r>
        <w:rPr>
          <w:sz w:val="28"/>
          <w:szCs w:val="28"/>
        </w:rPr>
        <w:t>  </w:t>
      </w:r>
      <w:proofErr w:type="gramStart"/>
      <w:r w:rsidRPr="00914247">
        <w:rPr>
          <w:sz w:val="28"/>
          <w:szCs w:val="28"/>
        </w:rPr>
        <w:t>В соответствии с пунктом 1 статьи 47</w:t>
      </w:r>
      <w:r>
        <w:rPr>
          <w:sz w:val="28"/>
          <w:szCs w:val="28"/>
        </w:rPr>
        <w:t>.</w:t>
      </w:r>
      <w:r w:rsidRPr="00D10156">
        <w:rPr>
          <w:sz w:val="28"/>
          <w:szCs w:val="28"/>
        </w:rPr>
        <w:t xml:space="preserve">2 Федерального закона </w:t>
      </w:r>
      <w:r>
        <w:rPr>
          <w:sz w:val="28"/>
          <w:szCs w:val="28"/>
        </w:rPr>
        <w:br/>
      </w:r>
      <w:r w:rsidRPr="00D10156">
        <w:rPr>
          <w:sz w:val="28"/>
          <w:szCs w:val="28"/>
        </w:rPr>
        <w:t xml:space="preserve">от 25.06.2002 </w:t>
      </w:r>
      <w:r>
        <w:rPr>
          <w:sz w:val="28"/>
          <w:szCs w:val="28"/>
        </w:rPr>
        <w:t>№</w:t>
      </w:r>
      <w:r w:rsidRPr="00D10156">
        <w:rPr>
          <w:sz w:val="28"/>
          <w:szCs w:val="28"/>
        </w:rPr>
        <w:t xml:space="preserve"> 73-ФЗ</w:t>
      </w:r>
      <w:r w:rsidRPr="00D10156">
        <w:rPr>
          <w:b/>
          <w:sz w:val="28"/>
          <w:szCs w:val="28"/>
        </w:rPr>
        <w:t xml:space="preserve"> </w:t>
      </w:r>
      <w:r>
        <w:rPr>
          <w:sz w:val="28"/>
          <w:szCs w:val="28"/>
        </w:rPr>
        <w:t>«</w:t>
      </w:r>
      <w:r w:rsidRPr="00D10156">
        <w:rPr>
          <w:sz w:val="28"/>
          <w:szCs w:val="28"/>
        </w:rPr>
        <w:t>Об объектах культурного наследия (памятниках истории и культуры) народов Российской Федерации</w:t>
      </w:r>
      <w:r>
        <w:rPr>
          <w:sz w:val="28"/>
          <w:szCs w:val="28"/>
        </w:rPr>
        <w:t xml:space="preserve">» (далее – Федеральный закон № 73-ФЗ)  требования к </w:t>
      </w:r>
      <w:r w:rsidRPr="00914247">
        <w:rPr>
          <w:sz w:val="28"/>
          <w:szCs w:val="28"/>
        </w:rPr>
        <w:t>сохранению объекта культурного наследия предусматривают консервацию, ремонт, реставрацию объекта культурного наследия, приспособление объекта культурного наследия для современного использования либо сочетание указанных мер.</w:t>
      </w:r>
      <w:proofErr w:type="gramEnd"/>
    </w:p>
    <w:p w:rsidR="009C72DB" w:rsidRDefault="009C72DB" w:rsidP="009C72DB">
      <w:pPr>
        <w:adjustRightInd w:val="0"/>
        <w:ind w:firstLine="709"/>
        <w:jc w:val="both"/>
        <w:rPr>
          <w:sz w:val="28"/>
          <w:szCs w:val="28"/>
        </w:rPr>
      </w:pPr>
      <w:r w:rsidRPr="00914247">
        <w:rPr>
          <w:sz w:val="28"/>
          <w:szCs w:val="28"/>
        </w:rPr>
        <w:lastRenderedPageBreak/>
        <w:t xml:space="preserve"> </w:t>
      </w:r>
      <w:proofErr w:type="gramStart"/>
      <w:r w:rsidRPr="00914247">
        <w:rPr>
          <w:sz w:val="28"/>
          <w:szCs w:val="28"/>
        </w:rPr>
        <w:t xml:space="preserve">Состав (перечень) и сроки (периодичность) работ по сохранению объекта культурного наследия являются неотъемлемой частью охранного обязательства (приложение </w:t>
      </w:r>
      <w:r>
        <w:rPr>
          <w:sz w:val="28"/>
          <w:szCs w:val="28"/>
        </w:rPr>
        <w:t>№</w:t>
      </w:r>
      <w:r w:rsidRPr="00914247">
        <w:rPr>
          <w:sz w:val="28"/>
          <w:szCs w:val="28"/>
        </w:rPr>
        <w:t xml:space="preserve"> 1 к охранному обязательству) и определяются соответствующим органом охраны объектов культурного наследия, определенным пунктом 7 статьи 47.6 </w:t>
      </w:r>
      <w:r>
        <w:rPr>
          <w:sz w:val="28"/>
          <w:szCs w:val="28"/>
        </w:rPr>
        <w:t>Федерального з</w:t>
      </w:r>
      <w:r w:rsidRPr="00914247">
        <w:rPr>
          <w:sz w:val="28"/>
          <w:szCs w:val="28"/>
        </w:rPr>
        <w:t xml:space="preserve">акона </w:t>
      </w:r>
      <w:r>
        <w:rPr>
          <w:sz w:val="28"/>
          <w:szCs w:val="28"/>
        </w:rPr>
        <w:t>№</w:t>
      </w:r>
      <w:r w:rsidRPr="00914247">
        <w:rPr>
          <w:sz w:val="28"/>
          <w:szCs w:val="28"/>
        </w:rPr>
        <w:t xml:space="preserve"> 73-ФЗ </w:t>
      </w:r>
      <w:r>
        <w:rPr>
          <w:sz w:val="28"/>
          <w:szCs w:val="28"/>
        </w:rPr>
        <w:br/>
      </w:r>
      <w:r w:rsidRPr="00914247">
        <w:rPr>
          <w:sz w:val="28"/>
          <w:szCs w:val="28"/>
        </w:rPr>
        <w:t xml:space="preserve">(далее - соответствующий орган охраны) культурного наследия (в соответствии со статьями 9, 9.1, 9.2, 9.3 </w:t>
      </w:r>
      <w:r>
        <w:rPr>
          <w:sz w:val="28"/>
          <w:szCs w:val="28"/>
        </w:rPr>
        <w:t>Федерального з</w:t>
      </w:r>
      <w:r w:rsidRPr="00914247">
        <w:rPr>
          <w:sz w:val="28"/>
          <w:szCs w:val="28"/>
        </w:rPr>
        <w:t xml:space="preserve">акона </w:t>
      </w:r>
      <w:r>
        <w:rPr>
          <w:sz w:val="28"/>
          <w:szCs w:val="28"/>
        </w:rPr>
        <w:t>№</w:t>
      </w:r>
      <w:r w:rsidRPr="00914247">
        <w:rPr>
          <w:sz w:val="28"/>
          <w:szCs w:val="28"/>
        </w:rPr>
        <w:t xml:space="preserve"> 73-Ф3) с учетом мнения собственника или иного</w:t>
      </w:r>
      <w:proofErr w:type="gramEnd"/>
      <w:r w:rsidRPr="00914247">
        <w:rPr>
          <w:sz w:val="28"/>
          <w:szCs w:val="28"/>
        </w:rPr>
        <w:t xml:space="preserve"> законного владельца объекта культурного наследия, </w:t>
      </w:r>
      <w:r>
        <w:rPr>
          <w:sz w:val="28"/>
          <w:szCs w:val="28"/>
        </w:rPr>
        <w:br/>
      </w:r>
      <w:r w:rsidRPr="00914247">
        <w:rPr>
          <w:sz w:val="28"/>
          <w:szCs w:val="28"/>
        </w:rPr>
        <w:t xml:space="preserve">на основании составленного органом охраны </w:t>
      </w:r>
      <w:proofErr w:type="gramStart"/>
      <w:r w:rsidRPr="00914247">
        <w:rPr>
          <w:sz w:val="28"/>
          <w:szCs w:val="28"/>
        </w:rPr>
        <w:t>объектов культурного наследия акта технического состояния объекта культурного</w:t>
      </w:r>
      <w:proofErr w:type="gramEnd"/>
      <w:r w:rsidRPr="00914247">
        <w:rPr>
          <w:sz w:val="28"/>
          <w:szCs w:val="28"/>
        </w:rPr>
        <w:t xml:space="preserve"> наследия, с учетом вида данного объекта культурного наследия, ег</w:t>
      </w:r>
      <w:r>
        <w:rPr>
          <w:sz w:val="28"/>
          <w:szCs w:val="28"/>
        </w:rPr>
        <w:t xml:space="preserve">о индивидуальных особенностей, </w:t>
      </w:r>
      <w:r w:rsidRPr="00914247">
        <w:rPr>
          <w:sz w:val="28"/>
          <w:szCs w:val="28"/>
        </w:rPr>
        <w:t>физического состояния, функционального назначения и намечаемого использования объекта культурного наследия.</w:t>
      </w:r>
    </w:p>
    <w:p w:rsidR="009C72DB" w:rsidRPr="003346C3" w:rsidRDefault="009C72DB" w:rsidP="009C72DB">
      <w:pPr>
        <w:adjustRightInd w:val="0"/>
        <w:ind w:firstLine="709"/>
        <w:jc w:val="both"/>
        <w:rPr>
          <w:sz w:val="28"/>
          <w:szCs w:val="28"/>
        </w:rPr>
      </w:pPr>
      <w:r w:rsidRPr="00914247">
        <w:rPr>
          <w:sz w:val="28"/>
          <w:szCs w:val="28"/>
        </w:rPr>
        <w:t xml:space="preserve">Лица, указанные в пункте 11 статьи 47.6 </w:t>
      </w:r>
      <w:r>
        <w:rPr>
          <w:sz w:val="28"/>
          <w:szCs w:val="28"/>
        </w:rPr>
        <w:t>Федерального з</w:t>
      </w:r>
      <w:r w:rsidRPr="00914247">
        <w:rPr>
          <w:sz w:val="28"/>
          <w:szCs w:val="28"/>
        </w:rPr>
        <w:t xml:space="preserve">акона </w:t>
      </w:r>
      <w:r>
        <w:rPr>
          <w:sz w:val="28"/>
          <w:szCs w:val="28"/>
        </w:rPr>
        <w:t xml:space="preserve">№ </w:t>
      </w:r>
      <w:r w:rsidRPr="00914247">
        <w:rPr>
          <w:sz w:val="28"/>
          <w:szCs w:val="28"/>
        </w:rPr>
        <w:t>73-Ф3, обязаны</w:t>
      </w:r>
      <w:r>
        <w:rPr>
          <w:sz w:val="28"/>
          <w:szCs w:val="28"/>
        </w:rPr>
        <w:t xml:space="preserve"> </w:t>
      </w:r>
      <w:r w:rsidRPr="00914247">
        <w:rPr>
          <w:sz w:val="28"/>
          <w:szCs w:val="28"/>
        </w:rPr>
        <w:t>обеспечивать финансирование мероприятий, обеспечивающих выполнение требований к сохранению объекта культурного наследия.</w:t>
      </w:r>
    </w:p>
    <w:p w:rsidR="009C72DB" w:rsidRPr="00220250" w:rsidRDefault="009C72DB" w:rsidP="009C72DB">
      <w:pPr>
        <w:adjustRightInd w:val="0"/>
        <w:ind w:firstLine="709"/>
        <w:jc w:val="both"/>
        <w:rPr>
          <w:sz w:val="28"/>
          <w:szCs w:val="28"/>
        </w:rPr>
      </w:pPr>
      <w:r w:rsidRPr="0056341A">
        <w:rPr>
          <w:sz w:val="28"/>
          <w:szCs w:val="28"/>
        </w:rPr>
        <w:t>3.  </w:t>
      </w:r>
      <w:proofErr w:type="gramStart"/>
      <w:r w:rsidRPr="0056341A">
        <w:rPr>
          <w:sz w:val="28"/>
          <w:szCs w:val="28"/>
        </w:rPr>
        <w:t xml:space="preserve">В соответствии со ст. 45 Федерального закона № 73-ФЗ </w:t>
      </w:r>
      <w:r w:rsidRPr="0056341A">
        <w:rPr>
          <w:bCs/>
          <w:sz w:val="28"/>
          <w:szCs w:val="28"/>
        </w:rPr>
        <w:t xml:space="preserve">работы </w:t>
      </w:r>
      <w:r w:rsidRPr="0056341A">
        <w:rPr>
          <w:bCs/>
          <w:sz w:val="28"/>
          <w:szCs w:val="28"/>
        </w:rPr>
        <w:br/>
        <w:t xml:space="preserve">по сохранению объекта культурного наследия необходимо проводить </w:t>
      </w:r>
      <w:r>
        <w:rPr>
          <w:bCs/>
          <w:sz w:val="28"/>
          <w:szCs w:val="28"/>
        </w:rPr>
        <w:br/>
      </w:r>
      <w:r w:rsidRPr="0056341A">
        <w:rPr>
          <w:bCs/>
          <w:sz w:val="28"/>
          <w:szCs w:val="28"/>
        </w:rPr>
        <w:t>на основании задания на проведение указанных работ, разрешения на проведение указанных работ, выданных комитетом по охране объектов культурного наследия Ростовской области, проектной документации на проведение работ по сохранению объекта культурного наследия, согласованной  в установленном порядке, а также при условии осуществления технического, авторского надзора и</w:t>
      </w:r>
      <w:proofErr w:type="gramEnd"/>
      <w:r w:rsidRPr="0056341A">
        <w:rPr>
          <w:bCs/>
          <w:sz w:val="28"/>
          <w:szCs w:val="28"/>
        </w:rPr>
        <w:t xml:space="preserve"> государственного контроля (надзора) в области охраны объектов культурного наследия за их проведением, путем привлечения юридических лиц и индивидуальных предпринимателей, имеющих лицензию на осуществление деятельности по сохранению объектов культурного наследия (памятников истории и культуры) народов Российской Федерации </w:t>
      </w:r>
      <w:r>
        <w:rPr>
          <w:bCs/>
          <w:sz w:val="28"/>
          <w:szCs w:val="28"/>
        </w:rPr>
        <w:br/>
      </w:r>
      <w:r w:rsidRPr="0056341A">
        <w:rPr>
          <w:bCs/>
          <w:sz w:val="28"/>
          <w:szCs w:val="28"/>
        </w:rPr>
        <w:t>в соответствии с законодательством Российской Федерации.</w:t>
      </w:r>
    </w:p>
    <w:p w:rsidR="009C72DB" w:rsidRDefault="009C72DB" w:rsidP="009C72DB">
      <w:pPr>
        <w:adjustRightInd w:val="0"/>
        <w:ind w:firstLine="709"/>
        <w:jc w:val="both"/>
        <w:rPr>
          <w:sz w:val="28"/>
          <w:szCs w:val="28"/>
        </w:rPr>
      </w:pPr>
      <w:r>
        <w:rPr>
          <w:sz w:val="28"/>
          <w:szCs w:val="28"/>
        </w:rPr>
        <w:t>4.  Экономическое обоснование условий конкурса.</w:t>
      </w:r>
    </w:p>
    <w:p w:rsidR="009C72DB" w:rsidRPr="00825C86" w:rsidRDefault="009C72DB" w:rsidP="009C72DB">
      <w:pPr>
        <w:adjustRightInd w:val="0"/>
        <w:ind w:firstLine="709"/>
        <w:jc w:val="both"/>
        <w:rPr>
          <w:sz w:val="28"/>
          <w:szCs w:val="28"/>
        </w:rPr>
      </w:pPr>
      <w:proofErr w:type="gramStart"/>
      <w:r>
        <w:rPr>
          <w:sz w:val="28"/>
          <w:szCs w:val="28"/>
        </w:rPr>
        <w:t>В соответствии с п</w:t>
      </w:r>
      <w:r w:rsidRPr="00914247">
        <w:rPr>
          <w:sz w:val="28"/>
          <w:szCs w:val="28"/>
        </w:rPr>
        <w:t>остановление</w:t>
      </w:r>
      <w:r>
        <w:rPr>
          <w:sz w:val="28"/>
          <w:szCs w:val="28"/>
        </w:rPr>
        <w:t xml:space="preserve">м Администрации г. Ростова-на-Дону </w:t>
      </w:r>
      <w:r>
        <w:rPr>
          <w:sz w:val="28"/>
          <w:szCs w:val="28"/>
        </w:rPr>
        <w:br/>
      </w:r>
      <w:r w:rsidRPr="00914247">
        <w:rPr>
          <w:sz w:val="28"/>
          <w:szCs w:val="28"/>
        </w:rPr>
        <w:t xml:space="preserve">от 10.07.2023 </w:t>
      </w:r>
      <w:r>
        <w:rPr>
          <w:sz w:val="28"/>
          <w:szCs w:val="28"/>
        </w:rPr>
        <w:t>№</w:t>
      </w:r>
      <w:r w:rsidRPr="00914247">
        <w:rPr>
          <w:sz w:val="28"/>
          <w:szCs w:val="28"/>
        </w:rPr>
        <w:t xml:space="preserve"> 681 </w:t>
      </w:r>
      <w:r>
        <w:rPr>
          <w:sz w:val="28"/>
          <w:szCs w:val="28"/>
        </w:rPr>
        <w:t>«</w:t>
      </w:r>
      <w:r w:rsidRPr="00914247">
        <w:rPr>
          <w:sz w:val="28"/>
          <w:szCs w:val="28"/>
        </w:rPr>
        <w:t>Об утверждении порядка продажи муниципальных жилых и нежилых помещений, расположенных в расселенных многоквартирных домах, признанных аварийными и подлежащими сносу или реконструкции</w:t>
      </w:r>
      <w:r>
        <w:rPr>
          <w:sz w:val="28"/>
          <w:szCs w:val="28"/>
        </w:rPr>
        <w:t xml:space="preserve">», статьи 48 </w:t>
      </w:r>
      <w:r w:rsidRPr="00511442">
        <w:rPr>
          <w:sz w:val="28"/>
          <w:szCs w:val="28"/>
        </w:rPr>
        <w:t xml:space="preserve">Федерального закона </w:t>
      </w:r>
      <w:hyperlink r:id="rId8" w:history="1">
        <w:r>
          <w:rPr>
            <w:sz w:val="28"/>
            <w:szCs w:val="28"/>
          </w:rPr>
          <w:t>№</w:t>
        </w:r>
        <w:r w:rsidRPr="00511442">
          <w:rPr>
            <w:sz w:val="28"/>
            <w:szCs w:val="28"/>
          </w:rPr>
          <w:t> 73-Ф3</w:t>
        </w:r>
      </w:hyperlink>
      <w:r>
        <w:t xml:space="preserve">, </w:t>
      </w:r>
      <w:r w:rsidRPr="00825C86">
        <w:rPr>
          <w:sz w:val="28"/>
          <w:szCs w:val="28"/>
        </w:rPr>
        <w:t>с учетом акта технического состояния объекта культурно</w:t>
      </w:r>
      <w:r>
        <w:rPr>
          <w:sz w:val="28"/>
          <w:szCs w:val="28"/>
        </w:rPr>
        <w:t xml:space="preserve">го наследия от 13.03.2025 № 16-25, во исполнение п.2 статьи </w:t>
      </w:r>
      <w:r w:rsidRPr="004464AE">
        <w:rPr>
          <w:sz w:val="28"/>
          <w:szCs w:val="28"/>
        </w:rPr>
        <w:t>47.2</w:t>
      </w:r>
      <w:r>
        <w:rPr>
          <w:sz w:val="28"/>
          <w:szCs w:val="28"/>
        </w:rPr>
        <w:t xml:space="preserve"> </w:t>
      </w:r>
      <w:r w:rsidRPr="0073542B">
        <w:rPr>
          <w:sz w:val="28"/>
          <w:szCs w:val="28"/>
        </w:rPr>
        <w:t>Федерального</w:t>
      </w:r>
      <w:r>
        <w:rPr>
          <w:sz w:val="28"/>
          <w:szCs w:val="28"/>
        </w:rPr>
        <w:t xml:space="preserve"> закона от 25.06.2002 № 73-ФЗ, </w:t>
      </w:r>
      <w:r>
        <w:rPr>
          <w:sz w:val="28"/>
          <w:szCs w:val="28"/>
        </w:rPr>
        <w:br/>
        <w:t>а также</w:t>
      </w:r>
      <w:proofErr w:type="gramEnd"/>
      <w:r>
        <w:rPr>
          <w:sz w:val="28"/>
          <w:szCs w:val="28"/>
        </w:rPr>
        <w:t xml:space="preserve"> обеспечения сохранности объекта культурного наследия и создания благоприятных условий для его функционального использования, привлечения материальных и финансовых ресурсов для сохранения объекта культурного наследия.</w:t>
      </w:r>
    </w:p>
    <w:p w:rsidR="009C72DB" w:rsidRPr="003510B1" w:rsidRDefault="009C72DB" w:rsidP="009C72DB">
      <w:pPr>
        <w:adjustRightInd w:val="0"/>
        <w:ind w:firstLine="709"/>
        <w:jc w:val="both"/>
        <w:rPr>
          <w:sz w:val="28"/>
          <w:szCs w:val="28"/>
        </w:rPr>
      </w:pPr>
      <w:r>
        <w:rPr>
          <w:sz w:val="28"/>
          <w:szCs w:val="28"/>
        </w:rPr>
        <w:t>5.  Срок выполнения условий конкурса: 16.04.2029</w:t>
      </w:r>
      <w:r w:rsidRPr="003510B1">
        <w:rPr>
          <w:sz w:val="28"/>
          <w:szCs w:val="28"/>
        </w:rPr>
        <w:t>.</w:t>
      </w:r>
    </w:p>
    <w:p w:rsidR="009C72DB" w:rsidRDefault="009C72DB" w:rsidP="009C72DB">
      <w:pPr>
        <w:adjustRightInd w:val="0"/>
        <w:ind w:firstLine="709"/>
        <w:jc w:val="both"/>
        <w:rPr>
          <w:sz w:val="28"/>
          <w:szCs w:val="28"/>
        </w:rPr>
      </w:pPr>
      <w:r>
        <w:rPr>
          <w:sz w:val="28"/>
          <w:szCs w:val="28"/>
        </w:rPr>
        <w:t>6.  Порядок подтверждения победителем конкурса исполнения условий конкурса:</w:t>
      </w:r>
    </w:p>
    <w:p w:rsidR="009C72DB" w:rsidRPr="006E4DDB" w:rsidRDefault="009C72DB" w:rsidP="009C72DB">
      <w:pPr>
        <w:adjustRightInd w:val="0"/>
        <w:ind w:firstLine="709"/>
        <w:jc w:val="both"/>
        <w:rPr>
          <w:sz w:val="28"/>
          <w:szCs w:val="28"/>
        </w:rPr>
      </w:pPr>
      <w:bookmarkStart w:id="0" w:name="sub_1034"/>
      <w:r>
        <w:rPr>
          <w:sz w:val="28"/>
          <w:szCs w:val="28"/>
        </w:rPr>
        <w:lastRenderedPageBreak/>
        <w:t xml:space="preserve">Покупатель предоставляет продавцу - Департаменту </w:t>
      </w:r>
      <w:r>
        <w:rPr>
          <w:sz w:val="28"/>
          <w:szCs w:val="28"/>
        </w:rPr>
        <w:br/>
      </w:r>
      <w:proofErr w:type="spellStart"/>
      <w:r>
        <w:rPr>
          <w:sz w:val="28"/>
          <w:szCs w:val="28"/>
        </w:rPr>
        <w:t>имущественно-земельных</w:t>
      </w:r>
      <w:proofErr w:type="spellEnd"/>
      <w:r>
        <w:rPr>
          <w:sz w:val="28"/>
          <w:szCs w:val="28"/>
        </w:rPr>
        <w:t xml:space="preserve"> отношений города Ростова-на-Дону (далее – продавец) с периодичностью </w:t>
      </w:r>
      <w:r w:rsidRPr="006E4DDB">
        <w:rPr>
          <w:sz w:val="28"/>
          <w:szCs w:val="28"/>
        </w:rPr>
        <w:t>од</w:t>
      </w:r>
      <w:r>
        <w:rPr>
          <w:sz w:val="28"/>
          <w:szCs w:val="28"/>
        </w:rPr>
        <w:t>ин</w:t>
      </w:r>
      <w:r w:rsidRPr="006E4DDB">
        <w:rPr>
          <w:sz w:val="28"/>
          <w:szCs w:val="28"/>
        </w:rPr>
        <w:t xml:space="preserve"> раз в квартал</w:t>
      </w:r>
      <w:r>
        <w:rPr>
          <w:sz w:val="28"/>
          <w:szCs w:val="28"/>
        </w:rPr>
        <w:t xml:space="preserve"> (до 20 числа первого месяца очередного квартала) </w:t>
      </w:r>
      <w:r w:rsidRPr="006E4DDB">
        <w:rPr>
          <w:sz w:val="28"/>
          <w:szCs w:val="28"/>
        </w:rPr>
        <w:t>отчетны</w:t>
      </w:r>
      <w:r>
        <w:rPr>
          <w:sz w:val="28"/>
          <w:szCs w:val="28"/>
        </w:rPr>
        <w:t>е</w:t>
      </w:r>
      <w:r w:rsidRPr="006E4DDB">
        <w:rPr>
          <w:sz w:val="28"/>
          <w:szCs w:val="28"/>
        </w:rPr>
        <w:t xml:space="preserve"> документы и пояснения к ним</w:t>
      </w:r>
      <w:r>
        <w:rPr>
          <w:sz w:val="28"/>
          <w:szCs w:val="28"/>
        </w:rPr>
        <w:t xml:space="preserve">, оформленные </w:t>
      </w:r>
      <w:r>
        <w:rPr>
          <w:sz w:val="28"/>
          <w:szCs w:val="28"/>
        </w:rPr>
        <w:br/>
        <w:t>в соответствии с требованиями действующего законодательства, подтверждающие выполнение условий конкурса</w:t>
      </w:r>
      <w:r w:rsidRPr="006E4DDB">
        <w:rPr>
          <w:sz w:val="28"/>
          <w:szCs w:val="28"/>
        </w:rPr>
        <w:t>.</w:t>
      </w:r>
    </w:p>
    <w:p w:rsidR="009C72DB" w:rsidRDefault="009C72DB" w:rsidP="009C72DB">
      <w:pPr>
        <w:adjustRightInd w:val="0"/>
        <w:ind w:firstLine="709"/>
        <w:jc w:val="both"/>
        <w:rPr>
          <w:sz w:val="28"/>
          <w:szCs w:val="28"/>
        </w:rPr>
      </w:pPr>
      <w:bookmarkStart w:id="1" w:name="sub_1035"/>
      <w:bookmarkEnd w:id="0"/>
      <w:r w:rsidRPr="006E4DDB">
        <w:rPr>
          <w:sz w:val="28"/>
          <w:szCs w:val="28"/>
        </w:rPr>
        <w:t xml:space="preserve">В течение 10 рабочих дней с даты </w:t>
      </w:r>
      <w:proofErr w:type="gramStart"/>
      <w:r w:rsidRPr="006E4DDB">
        <w:rPr>
          <w:sz w:val="28"/>
          <w:szCs w:val="28"/>
        </w:rPr>
        <w:t>истечения срока выполнения условий конкурса</w:t>
      </w:r>
      <w:proofErr w:type="gramEnd"/>
      <w:r w:rsidRPr="006E4DDB">
        <w:rPr>
          <w:sz w:val="28"/>
          <w:szCs w:val="28"/>
        </w:rPr>
        <w:t xml:space="preserve"> победитель конкурса направляет продавцу сводный (итоговый) отчет </w:t>
      </w:r>
      <w:r>
        <w:rPr>
          <w:sz w:val="28"/>
          <w:szCs w:val="28"/>
        </w:rPr>
        <w:br/>
      </w:r>
      <w:r w:rsidRPr="006E4DDB">
        <w:rPr>
          <w:sz w:val="28"/>
          <w:szCs w:val="28"/>
        </w:rPr>
        <w:t>о выполнении им условий конкурса с приложением всех необходимых документов.</w:t>
      </w:r>
    </w:p>
    <w:p w:rsidR="009C72DB" w:rsidRDefault="009C72DB" w:rsidP="009C72DB">
      <w:pPr>
        <w:adjustRightInd w:val="0"/>
        <w:ind w:firstLine="709"/>
        <w:jc w:val="both"/>
        <w:rPr>
          <w:sz w:val="28"/>
          <w:szCs w:val="28"/>
        </w:rPr>
      </w:pPr>
      <w:r w:rsidRPr="006E4DDB">
        <w:rPr>
          <w:sz w:val="28"/>
          <w:szCs w:val="28"/>
        </w:rPr>
        <w:t>Обязательства победителя конкурса по выполнению условий считаются исполненными с момента утверждения акта</w:t>
      </w:r>
      <w:r w:rsidRPr="007269D6">
        <w:rPr>
          <w:sz w:val="28"/>
          <w:szCs w:val="28"/>
        </w:rPr>
        <w:t xml:space="preserve"> </w:t>
      </w:r>
      <w:r w:rsidRPr="006E4DDB">
        <w:rPr>
          <w:sz w:val="28"/>
          <w:szCs w:val="28"/>
        </w:rPr>
        <w:t>о выполнении победителем конкурса условий конкурса</w:t>
      </w:r>
      <w:r>
        <w:rPr>
          <w:sz w:val="28"/>
          <w:szCs w:val="28"/>
        </w:rPr>
        <w:t xml:space="preserve"> специально созданной </w:t>
      </w:r>
      <w:r w:rsidRPr="006E4DDB">
        <w:rPr>
          <w:sz w:val="28"/>
          <w:szCs w:val="28"/>
        </w:rPr>
        <w:t>комисси</w:t>
      </w:r>
      <w:r>
        <w:rPr>
          <w:sz w:val="28"/>
          <w:szCs w:val="28"/>
        </w:rPr>
        <w:t>и</w:t>
      </w:r>
      <w:r w:rsidRPr="006E4DDB">
        <w:rPr>
          <w:sz w:val="28"/>
          <w:szCs w:val="28"/>
        </w:rPr>
        <w:t xml:space="preserve"> по </w:t>
      </w:r>
      <w:proofErr w:type="gramStart"/>
      <w:r w:rsidRPr="006E4DDB">
        <w:rPr>
          <w:sz w:val="28"/>
          <w:szCs w:val="28"/>
        </w:rPr>
        <w:t xml:space="preserve">контролю </w:t>
      </w:r>
      <w:r>
        <w:rPr>
          <w:sz w:val="28"/>
          <w:szCs w:val="28"/>
        </w:rPr>
        <w:br/>
      </w:r>
      <w:r w:rsidRPr="006E4DDB">
        <w:rPr>
          <w:sz w:val="28"/>
          <w:szCs w:val="28"/>
        </w:rPr>
        <w:t>за</w:t>
      </w:r>
      <w:proofErr w:type="gramEnd"/>
      <w:r w:rsidRPr="006E4DDB">
        <w:rPr>
          <w:sz w:val="28"/>
          <w:szCs w:val="28"/>
        </w:rPr>
        <w:t xml:space="preserve"> выполнением условий конкурса.</w:t>
      </w:r>
      <w:r>
        <w:rPr>
          <w:sz w:val="28"/>
          <w:szCs w:val="28"/>
        </w:rPr>
        <w:t>*</w:t>
      </w:r>
    </w:p>
    <w:bookmarkEnd w:id="1"/>
    <w:p w:rsidR="009C72DB" w:rsidRDefault="009C72DB" w:rsidP="009C72DB">
      <w:pPr>
        <w:adjustRightInd w:val="0"/>
        <w:ind w:firstLine="709"/>
        <w:jc w:val="both"/>
        <w:rPr>
          <w:sz w:val="28"/>
          <w:szCs w:val="28"/>
        </w:rPr>
      </w:pPr>
      <w:r>
        <w:rPr>
          <w:sz w:val="28"/>
          <w:szCs w:val="28"/>
        </w:rPr>
        <w:t>7.  </w:t>
      </w:r>
      <w:proofErr w:type="gramStart"/>
      <w:r w:rsidRPr="00251454">
        <w:rPr>
          <w:sz w:val="28"/>
          <w:szCs w:val="28"/>
        </w:rPr>
        <w:t xml:space="preserve">В соответствии с пунктом 1 статьи 47.3 Закона </w:t>
      </w:r>
      <w:r>
        <w:rPr>
          <w:sz w:val="28"/>
          <w:szCs w:val="28"/>
        </w:rPr>
        <w:t>№</w:t>
      </w:r>
      <w:r w:rsidRPr="00251454">
        <w:rPr>
          <w:sz w:val="28"/>
          <w:szCs w:val="28"/>
        </w:rPr>
        <w:t xml:space="preserve"> 73-ФЗ </w:t>
      </w:r>
      <w:r>
        <w:rPr>
          <w:sz w:val="28"/>
          <w:szCs w:val="28"/>
        </w:rPr>
        <w:br/>
      </w:r>
      <w:r w:rsidRPr="00251454">
        <w:rPr>
          <w:sz w:val="28"/>
          <w:szCs w:val="28"/>
        </w:rPr>
        <w:t xml:space="preserve">при содержании и использовании объекта культурного наследия, включенного в реестр, выявленного объекта культурного наследия в целях поддержания </w:t>
      </w:r>
      <w:r>
        <w:rPr>
          <w:sz w:val="28"/>
          <w:szCs w:val="28"/>
        </w:rPr>
        <w:br/>
      </w:r>
      <w:r w:rsidRPr="00251454">
        <w:rPr>
          <w:sz w:val="28"/>
          <w:szCs w:val="28"/>
        </w:rPr>
        <w:t xml:space="preserve">в надлежащем техническом состоянии без ухудшения физического состояния </w:t>
      </w:r>
      <w:r>
        <w:rPr>
          <w:sz w:val="28"/>
          <w:szCs w:val="28"/>
        </w:rPr>
        <w:br/>
      </w:r>
      <w:r w:rsidRPr="00251454">
        <w:rPr>
          <w:sz w:val="28"/>
          <w:szCs w:val="28"/>
        </w:rPr>
        <w:t>и (или) изменения предмета охраны данного объекта культурного наследия лиц</w:t>
      </w:r>
      <w:r>
        <w:rPr>
          <w:sz w:val="28"/>
          <w:szCs w:val="28"/>
        </w:rPr>
        <w:t xml:space="preserve">а, указанные в пункте 11 статьи </w:t>
      </w:r>
      <w:r w:rsidRPr="00251454">
        <w:rPr>
          <w:sz w:val="28"/>
          <w:szCs w:val="28"/>
        </w:rPr>
        <w:t xml:space="preserve">47.6 Закона </w:t>
      </w:r>
      <w:r>
        <w:rPr>
          <w:sz w:val="28"/>
          <w:szCs w:val="28"/>
        </w:rPr>
        <w:t>№</w:t>
      </w:r>
      <w:r w:rsidRPr="00251454">
        <w:rPr>
          <w:sz w:val="28"/>
          <w:szCs w:val="28"/>
        </w:rPr>
        <w:t>73-Ф3, лицо, которому земельный участок, в границах которого располагается</w:t>
      </w:r>
      <w:proofErr w:type="gramEnd"/>
      <w:r w:rsidRPr="00251454">
        <w:rPr>
          <w:sz w:val="28"/>
          <w:szCs w:val="28"/>
        </w:rPr>
        <w:t xml:space="preserve"> объект археологического наследия, принадлежит на праве собственности или ином вещном праве, обязаны:</w:t>
      </w:r>
    </w:p>
    <w:p w:rsidR="009C72DB" w:rsidRDefault="009C72DB" w:rsidP="009C72DB">
      <w:pPr>
        <w:adjustRightInd w:val="0"/>
        <w:ind w:firstLine="709"/>
        <w:jc w:val="both"/>
        <w:rPr>
          <w:sz w:val="28"/>
          <w:szCs w:val="28"/>
        </w:rPr>
      </w:pPr>
      <w:r w:rsidRPr="00251454">
        <w:rPr>
          <w:sz w:val="28"/>
          <w:szCs w:val="28"/>
        </w:rPr>
        <w:t xml:space="preserve">1) осуществлять расходы на содержание объекта культурного наследия </w:t>
      </w:r>
      <w:r>
        <w:rPr>
          <w:sz w:val="28"/>
          <w:szCs w:val="28"/>
        </w:rPr>
        <w:br/>
      </w:r>
      <w:r w:rsidRPr="00251454">
        <w:rPr>
          <w:sz w:val="28"/>
          <w:szCs w:val="28"/>
        </w:rPr>
        <w:t xml:space="preserve">и поддержание его в надлежащем техническом, санитарном </w:t>
      </w:r>
      <w:r>
        <w:rPr>
          <w:sz w:val="28"/>
          <w:szCs w:val="28"/>
        </w:rPr>
        <w:br/>
      </w:r>
      <w:r w:rsidRPr="00251454">
        <w:rPr>
          <w:sz w:val="28"/>
          <w:szCs w:val="28"/>
        </w:rPr>
        <w:t>и противопожарном состоянии;</w:t>
      </w:r>
    </w:p>
    <w:p w:rsidR="009C72DB" w:rsidRDefault="009C72DB" w:rsidP="009C72DB">
      <w:pPr>
        <w:adjustRightInd w:val="0"/>
        <w:ind w:firstLine="709"/>
        <w:jc w:val="both"/>
        <w:rPr>
          <w:sz w:val="28"/>
          <w:szCs w:val="28"/>
        </w:rPr>
      </w:pPr>
      <w:r w:rsidRPr="00251454">
        <w:rPr>
          <w:sz w:val="28"/>
          <w:szCs w:val="28"/>
        </w:rPr>
        <w:t xml:space="preserve">2) не проводить работы, изменяющие предмет охраны объекта культурного наследия либо ухудшающие условия, необходимые </w:t>
      </w:r>
      <w:r>
        <w:rPr>
          <w:sz w:val="28"/>
          <w:szCs w:val="28"/>
        </w:rPr>
        <w:br/>
      </w:r>
      <w:r w:rsidRPr="00251454">
        <w:rPr>
          <w:sz w:val="28"/>
          <w:szCs w:val="28"/>
        </w:rPr>
        <w:t>для сохранности объекта культурного наследия;</w:t>
      </w:r>
    </w:p>
    <w:p w:rsidR="009C72DB" w:rsidRDefault="009C72DB" w:rsidP="009C72DB">
      <w:pPr>
        <w:adjustRightInd w:val="0"/>
        <w:ind w:firstLine="709"/>
        <w:jc w:val="both"/>
        <w:rPr>
          <w:sz w:val="28"/>
          <w:szCs w:val="28"/>
        </w:rPr>
      </w:pPr>
      <w:r w:rsidRPr="00251454">
        <w:rPr>
          <w:sz w:val="28"/>
          <w:szCs w:val="28"/>
        </w:rPr>
        <w:t xml:space="preserve">2.1) выполнять не затрагивающие предмета охраны работы </w:t>
      </w:r>
      <w:r>
        <w:rPr>
          <w:sz w:val="28"/>
          <w:szCs w:val="28"/>
        </w:rPr>
        <w:br/>
      </w:r>
      <w:r w:rsidRPr="00251454">
        <w:rPr>
          <w:sz w:val="28"/>
          <w:szCs w:val="28"/>
        </w:rPr>
        <w:t xml:space="preserve">по капитальному ремонту общего имущества в многоквартирных домах, являющихся объектами культурного наследия, включенными в реестр, </w:t>
      </w:r>
      <w:r>
        <w:rPr>
          <w:sz w:val="28"/>
          <w:szCs w:val="28"/>
        </w:rPr>
        <w:br/>
      </w:r>
      <w:r w:rsidRPr="00251454">
        <w:rPr>
          <w:sz w:val="28"/>
          <w:szCs w:val="28"/>
        </w:rPr>
        <w:t>с соблюдением требований, предусмотренных статьей 56.1 настоящего Федерального закона;</w:t>
      </w:r>
    </w:p>
    <w:p w:rsidR="009C72DB" w:rsidRDefault="009C72DB" w:rsidP="009C72DB">
      <w:pPr>
        <w:adjustRightInd w:val="0"/>
        <w:ind w:firstLine="709"/>
        <w:jc w:val="both"/>
        <w:rPr>
          <w:sz w:val="28"/>
          <w:szCs w:val="28"/>
        </w:rPr>
      </w:pPr>
      <w:r w:rsidRPr="00251454">
        <w:rPr>
          <w:sz w:val="28"/>
          <w:szCs w:val="28"/>
        </w:rPr>
        <w:t xml:space="preserve">3) не проводить работы, изменяющие облик, объемно-планировочные </w:t>
      </w:r>
      <w:r>
        <w:rPr>
          <w:sz w:val="28"/>
          <w:szCs w:val="28"/>
        </w:rPr>
        <w:br/>
      </w:r>
      <w:r w:rsidRPr="00251454">
        <w:rPr>
          <w:sz w:val="28"/>
          <w:szCs w:val="28"/>
        </w:rPr>
        <w:t>и наследия, объекта культурного наследия, включенного в реестр, в случае, если предмет охраны объекта культурного наследия не определен;</w:t>
      </w:r>
    </w:p>
    <w:p w:rsidR="009C72DB" w:rsidRDefault="009C72DB" w:rsidP="009C72DB">
      <w:pPr>
        <w:adjustRightInd w:val="0"/>
        <w:ind w:firstLine="709"/>
        <w:jc w:val="both"/>
        <w:rPr>
          <w:sz w:val="28"/>
          <w:szCs w:val="28"/>
        </w:rPr>
      </w:pPr>
      <w:proofErr w:type="gramStart"/>
      <w:r w:rsidRPr="00251454">
        <w:rPr>
          <w:sz w:val="28"/>
          <w:szCs w:val="28"/>
        </w:rPr>
        <w:t xml:space="preserve">3.1) выполнять работы по капитальному ремонту общего имущества </w:t>
      </w:r>
      <w:r>
        <w:rPr>
          <w:sz w:val="28"/>
          <w:szCs w:val="28"/>
        </w:rPr>
        <w:br/>
      </w:r>
      <w:r w:rsidRPr="00251454">
        <w:rPr>
          <w:sz w:val="28"/>
          <w:szCs w:val="28"/>
        </w:rPr>
        <w:t>в многоквартирном доме, являющемся выявленным объектом культурного наследия, объектом культурного наследия, включенным в реестр, предмет охраны которого не определен, с соблюдением требований, предусмотренных статьей 56</w:t>
      </w:r>
      <w:r>
        <w:rPr>
          <w:sz w:val="28"/>
          <w:szCs w:val="28"/>
        </w:rPr>
        <w:t>.</w:t>
      </w:r>
      <w:r w:rsidRPr="00251454">
        <w:rPr>
          <w:sz w:val="28"/>
          <w:szCs w:val="28"/>
        </w:rPr>
        <w:t xml:space="preserve">1 настоящего Федерального закона, при условии, что такие работы не изменяют облика, объемно-планировочных и конструктивных решений </w:t>
      </w:r>
      <w:r>
        <w:rPr>
          <w:sz w:val="28"/>
          <w:szCs w:val="28"/>
        </w:rPr>
        <w:br/>
      </w:r>
      <w:r w:rsidRPr="00251454">
        <w:rPr>
          <w:sz w:val="28"/>
          <w:szCs w:val="28"/>
        </w:rPr>
        <w:t>и структур, интерьера этого многоквартирного дома;</w:t>
      </w:r>
      <w:proofErr w:type="gramEnd"/>
    </w:p>
    <w:p w:rsidR="009C72DB" w:rsidRDefault="009C72DB" w:rsidP="009C72DB">
      <w:pPr>
        <w:adjustRightInd w:val="0"/>
        <w:ind w:firstLine="709"/>
        <w:jc w:val="both"/>
        <w:rPr>
          <w:sz w:val="28"/>
          <w:szCs w:val="28"/>
        </w:rPr>
      </w:pPr>
      <w:r w:rsidRPr="00251454">
        <w:rPr>
          <w:sz w:val="28"/>
          <w:szCs w:val="28"/>
        </w:rPr>
        <w:lastRenderedPageBreak/>
        <w:t>4) обеспечивать сохранность и неизменность облика выявленного объекта культурного наследия;</w:t>
      </w:r>
    </w:p>
    <w:p w:rsidR="009C72DB" w:rsidRDefault="009C72DB" w:rsidP="009C72DB">
      <w:pPr>
        <w:adjustRightInd w:val="0"/>
        <w:ind w:firstLine="709"/>
        <w:jc w:val="both"/>
        <w:rPr>
          <w:sz w:val="28"/>
          <w:szCs w:val="28"/>
        </w:rPr>
      </w:pPr>
      <w:r w:rsidRPr="00251454">
        <w:rPr>
          <w:sz w:val="28"/>
          <w:szCs w:val="28"/>
        </w:rPr>
        <w:t>5) соблюдать установленные статьей 5.1 настоящего Федерального закона требования к осуществлению деятельности в границах территории объекта культурного наследия, включенного в реестр, особый режим использования земельного участка, водного объекта или его части, в границах которых располагается объект археологического наследия;</w:t>
      </w:r>
    </w:p>
    <w:p w:rsidR="009C72DB" w:rsidRDefault="009C72DB" w:rsidP="009C72DB">
      <w:pPr>
        <w:adjustRightInd w:val="0"/>
        <w:ind w:firstLine="709"/>
        <w:jc w:val="both"/>
        <w:rPr>
          <w:sz w:val="28"/>
          <w:szCs w:val="28"/>
        </w:rPr>
      </w:pPr>
      <w:proofErr w:type="gramStart"/>
      <w:r w:rsidRPr="00251454">
        <w:rPr>
          <w:sz w:val="28"/>
          <w:szCs w:val="28"/>
        </w:rPr>
        <w:t xml:space="preserve">6) не использовать объект культурного наследия за исключением оборудованных с учетом требований противопожарной безопасности объектов культурного наследия, предназначенных либо предназначавшихся </w:t>
      </w:r>
      <w:r>
        <w:rPr>
          <w:sz w:val="28"/>
          <w:szCs w:val="28"/>
        </w:rPr>
        <w:br/>
      </w:r>
      <w:r w:rsidRPr="00251454">
        <w:rPr>
          <w:sz w:val="28"/>
          <w:szCs w:val="28"/>
        </w:rPr>
        <w:t>для осуществления и (или) обеспечения указанных ниже видов хозяйственной деятельности, и помещений для хранения предметов религиозного назначения, включая свечи и лампадное масло):</w:t>
      </w:r>
      <w:proofErr w:type="gramEnd"/>
    </w:p>
    <w:p w:rsidR="009C72DB" w:rsidRDefault="009C72DB" w:rsidP="009C72DB">
      <w:pPr>
        <w:adjustRightInd w:val="0"/>
        <w:ind w:firstLine="709"/>
        <w:jc w:val="both"/>
        <w:rPr>
          <w:sz w:val="28"/>
          <w:szCs w:val="28"/>
        </w:rPr>
      </w:pPr>
      <w:r w:rsidRPr="00251454">
        <w:rPr>
          <w:sz w:val="28"/>
          <w:szCs w:val="28"/>
        </w:rPr>
        <w:t xml:space="preserve">под склады и объекты производства взрывчатых и огнеопасных материалов, предметов и веществ, загрязняющих интерьер объекта культурного наследия, его фасад, территорию и водные объекты и (или) имеющих вредные парогазообразные </w:t>
      </w:r>
      <w:r>
        <w:rPr>
          <w:sz w:val="28"/>
          <w:szCs w:val="28"/>
        </w:rPr>
        <w:br/>
      </w:r>
      <w:r w:rsidRPr="00251454">
        <w:rPr>
          <w:sz w:val="28"/>
          <w:szCs w:val="28"/>
        </w:rPr>
        <w:t>и иные выделения;</w:t>
      </w:r>
    </w:p>
    <w:p w:rsidR="009C72DB" w:rsidRDefault="009C72DB" w:rsidP="009C72DB">
      <w:pPr>
        <w:adjustRightInd w:val="0"/>
        <w:ind w:firstLine="709"/>
        <w:jc w:val="both"/>
        <w:rPr>
          <w:sz w:val="28"/>
          <w:szCs w:val="28"/>
        </w:rPr>
      </w:pPr>
      <w:r w:rsidRPr="00251454">
        <w:rPr>
          <w:sz w:val="28"/>
          <w:szCs w:val="28"/>
        </w:rPr>
        <w:t>под объекты производства, имеющие оборудование, оказывающее</w:t>
      </w:r>
      <w:r w:rsidRPr="00251454">
        <w:rPr>
          <w:sz w:val="28"/>
          <w:szCs w:val="28"/>
        </w:rPr>
        <w:br/>
        <w:t>динамическое и вибрационное воздействие на конструкции объекта культурного наследия, независимо от мощности данного оборудования;</w:t>
      </w:r>
    </w:p>
    <w:p w:rsidR="009C72DB" w:rsidRDefault="009C72DB" w:rsidP="009C72DB">
      <w:pPr>
        <w:adjustRightInd w:val="0"/>
        <w:ind w:firstLine="709"/>
        <w:jc w:val="both"/>
        <w:rPr>
          <w:sz w:val="28"/>
          <w:szCs w:val="28"/>
        </w:rPr>
      </w:pPr>
      <w:r w:rsidRPr="00251454">
        <w:rPr>
          <w:sz w:val="28"/>
          <w:szCs w:val="28"/>
        </w:rPr>
        <w:t xml:space="preserve"> под объекты производства и лаборатории, связанные с неблагоприятны</w:t>
      </w:r>
      <w:r>
        <w:rPr>
          <w:sz w:val="28"/>
          <w:szCs w:val="28"/>
        </w:rPr>
        <w:t>м</w:t>
      </w:r>
      <w:r w:rsidRPr="00251454">
        <w:rPr>
          <w:sz w:val="28"/>
          <w:szCs w:val="28"/>
        </w:rPr>
        <w:t xml:space="preserve"> </w:t>
      </w:r>
      <w:r>
        <w:rPr>
          <w:sz w:val="28"/>
          <w:szCs w:val="28"/>
        </w:rPr>
        <w:br/>
        <w:t xml:space="preserve">для </w:t>
      </w:r>
      <w:r w:rsidRPr="00251454">
        <w:rPr>
          <w:sz w:val="28"/>
          <w:szCs w:val="28"/>
        </w:rPr>
        <w:t>объекта культурного наследия температурно-влажностным режимом и примен</w:t>
      </w:r>
      <w:r>
        <w:rPr>
          <w:sz w:val="28"/>
          <w:szCs w:val="28"/>
        </w:rPr>
        <w:t>ением</w:t>
      </w:r>
      <w:r w:rsidRPr="00251454">
        <w:rPr>
          <w:sz w:val="28"/>
          <w:szCs w:val="28"/>
        </w:rPr>
        <w:t xml:space="preserve"> химически активных веществ;</w:t>
      </w:r>
    </w:p>
    <w:p w:rsidR="009C72DB" w:rsidRDefault="009C72DB" w:rsidP="009C72DB">
      <w:pPr>
        <w:adjustRightInd w:val="0"/>
        <w:ind w:firstLine="709"/>
        <w:jc w:val="both"/>
        <w:rPr>
          <w:sz w:val="28"/>
          <w:szCs w:val="28"/>
        </w:rPr>
      </w:pPr>
      <w:r w:rsidRPr="00251454">
        <w:rPr>
          <w:sz w:val="28"/>
          <w:szCs w:val="28"/>
        </w:rPr>
        <w:t xml:space="preserve">7) незамедлительно извещать соответствующий орган охраны </w:t>
      </w:r>
      <w:r>
        <w:rPr>
          <w:sz w:val="28"/>
          <w:szCs w:val="28"/>
        </w:rPr>
        <w:br/>
      </w:r>
      <w:r w:rsidRPr="00251454">
        <w:rPr>
          <w:sz w:val="28"/>
          <w:szCs w:val="28"/>
        </w:rPr>
        <w:t xml:space="preserve">об культурного наследия обо всех известных ему повреждениях, авариях </w:t>
      </w:r>
      <w:r>
        <w:rPr>
          <w:sz w:val="28"/>
          <w:szCs w:val="28"/>
        </w:rPr>
        <w:br/>
      </w:r>
      <w:r w:rsidRPr="00251454">
        <w:rPr>
          <w:sz w:val="28"/>
          <w:szCs w:val="28"/>
        </w:rPr>
        <w:t xml:space="preserve">или об обстоятельствах, причинивших </w:t>
      </w:r>
      <w:proofErr w:type="gramStart"/>
      <w:r w:rsidRPr="00251454">
        <w:rPr>
          <w:sz w:val="28"/>
          <w:szCs w:val="28"/>
        </w:rPr>
        <w:t>вред</w:t>
      </w:r>
      <w:proofErr w:type="gramEnd"/>
      <w:r w:rsidRPr="00251454">
        <w:rPr>
          <w:sz w:val="28"/>
          <w:szCs w:val="28"/>
        </w:rPr>
        <w:t xml:space="preserve"> объекту культурного наследия, включая </w:t>
      </w:r>
      <w:r>
        <w:rPr>
          <w:sz w:val="28"/>
          <w:szCs w:val="28"/>
        </w:rPr>
        <w:t xml:space="preserve">объект </w:t>
      </w:r>
      <w:r w:rsidRPr="00251454">
        <w:rPr>
          <w:sz w:val="28"/>
          <w:szCs w:val="28"/>
        </w:rPr>
        <w:t xml:space="preserve">археологического наследия, земельному участку в границах территории </w:t>
      </w:r>
      <w:r>
        <w:rPr>
          <w:sz w:val="28"/>
          <w:szCs w:val="28"/>
        </w:rPr>
        <w:t>объекта</w:t>
      </w:r>
      <w:r w:rsidRPr="00251454">
        <w:rPr>
          <w:sz w:val="28"/>
          <w:szCs w:val="28"/>
        </w:rPr>
        <w:t xml:space="preserve"> культурного наследия либо земельному участку, </w:t>
      </w:r>
      <w:r>
        <w:rPr>
          <w:sz w:val="28"/>
          <w:szCs w:val="28"/>
        </w:rPr>
        <w:br/>
      </w:r>
      <w:r w:rsidRPr="00251454">
        <w:rPr>
          <w:sz w:val="28"/>
          <w:szCs w:val="28"/>
        </w:rPr>
        <w:t>в границах которого распола</w:t>
      </w:r>
      <w:r>
        <w:rPr>
          <w:sz w:val="28"/>
          <w:szCs w:val="28"/>
        </w:rPr>
        <w:t xml:space="preserve">гается </w:t>
      </w:r>
      <w:r w:rsidRPr="00251454">
        <w:rPr>
          <w:sz w:val="28"/>
          <w:szCs w:val="28"/>
        </w:rPr>
        <w:t xml:space="preserve">объект археологического наследия, </w:t>
      </w:r>
      <w:r>
        <w:rPr>
          <w:sz w:val="28"/>
          <w:szCs w:val="28"/>
        </w:rPr>
        <w:br/>
      </w:r>
      <w:r w:rsidRPr="00251454">
        <w:rPr>
          <w:sz w:val="28"/>
          <w:szCs w:val="28"/>
        </w:rPr>
        <w:t>или угрожающих причинением такого вр</w:t>
      </w:r>
      <w:r>
        <w:rPr>
          <w:sz w:val="28"/>
          <w:szCs w:val="28"/>
        </w:rPr>
        <w:t xml:space="preserve">еда, и </w:t>
      </w:r>
      <w:r w:rsidRPr="00251454">
        <w:rPr>
          <w:sz w:val="28"/>
          <w:szCs w:val="28"/>
        </w:rPr>
        <w:t>безотлагательно принимать меры по предотвращению дальнейшего разруше</w:t>
      </w:r>
      <w:r>
        <w:rPr>
          <w:sz w:val="28"/>
          <w:szCs w:val="28"/>
        </w:rPr>
        <w:t xml:space="preserve">ния, в </w:t>
      </w:r>
      <w:r w:rsidRPr="00251454">
        <w:rPr>
          <w:sz w:val="28"/>
          <w:szCs w:val="28"/>
        </w:rPr>
        <w:t xml:space="preserve"> том </w:t>
      </w:r>
      <w:proofErr w:type="gramStart"/>
      <w:r w:rsidRPr="00251454">
        <w:rPr>
          <w:sz w:val="28"/>
          <w:szCs w:val="28"/>
        </w:rPr>
        <w:t>числе</w:t>
      </w:r>
      <w:proofErr w:type="gramEnd"/>
      <w:r w:rsidRPr="00251454">
        <w:rPr>
          <w:sz w:val="28"/>
          <w:szCs w:val="28"/>
        </w:rPr>
        <w:t xml:space="preserve"> проводить противоаварийные работы в порядке, установленно</w:t>
      </w:r>
      <w:r>
        <w:rPr>
          <w:sz w:val="28"/>
          <w:szCs w:val="28"/>
        </w:rPr>
        <w:t>м</w:t>
      </w:r>
      <w:r w:rsidRPr="00251454">
        <w:rPr>
          <w:sz w:val="28"/>
          <w:szCs w:val="28"/>
        </w:rPr>
        <w:t xml:space="preserve"> </w:t>
      </w:r>
      <w:r>
        <w:rPr>
          <w:sz w:val="28"/>
          <w:szCs w:val="28"/>
        </w:rPr>
        <w:t xml:space="preserve">для </w:t>
      </w:r>
      <w:r w:rsidRPr="00251454">
        <w:rPr>
          <w:sz w:val="28"/>
          <w:szCs w:val="28"/>
        </w:rPr>
        <w:t xml:space="preserve">проведения работ </w:t>
      </w:r>
      <w:r>
        <w:rPr>
          <w:sz w:val="28"/>
          <w:szCs w:val="28"/>
        </w:rPr>
        <w:br/>
      </w:r>
      <w:r w:rsidRPr="00251454">
        <w:rPr>
          <w:sz w:val="28"/>
          <w:szCs w:val="28"/>
        </w:rPr>
        <w:t>по сохранению объекта культурного наследия;</w:t>
      </w:r>
    </w:p>
    <w:p w:rsidR="009C72DB" w:rsidRDefault="009C72DB" w:rsidP="009C72DB">
      <w:pPr>
        <w:adjustRightInd w:val="0"/>
        <w:ind w:firstLine="709"/>
        <w:jc w:val="both"/>
        <w:rPr>
          <w:sz w:val="28"/>
          <w:szCs w:val="28"/>
        </w:rPr>
      </w:pPr>
      <w:r w:rsidRPr="00251454">
        <w:rPr>
          <w:sz w:val="28"/>
          <w:szCs w:val="28"/>
        </w:rPr>
        <w:t>8) не допускать ухудшения состояния территории объекта культу наследия, включенного в реестр, поддерживать территорию объекта культу наследия в благоустроенном состоянии.</w:t>
      </w:r>
    </w:p>
    <w:p w:rsidR="009C72DB" w:rsidRPr="00563AC4" w:rsidRDefault="009C72DB" w:rsidP="009C72DB">
      <w:pPr>
        <w:adjustRightInd w:val="0"/>
        <w:ind w:firstLine="709"/>
        <w:jc w:val="both"/>
        <w:rPr>
          <w:sz w:val="28"/>
          <w:szCs w:val="28"/>
        </w:rPr>
      </w:pPr>
      <w:proofErr w:type="gramStart"/>
      <w:r w:rsidRPr="00251454">
        <w:rPr>
          <w:sz w:val="28"/>
          <w:szCs w:val="28"/>
        </w:rPr>
        <w:t xml:space="preserve">В соответствии с пунктом 2 статьи 47.3 Закона </w:t>
      </w:r>
      <w:r>
        <w:rPr>
          <w:sz w:val="28"/>
          <w:szCs w:val="28"/>
        </w:rPr>
        <w:t>№</w:t>
      </w:r>
      <w:r w:rsidRPr="00251454">
        <w:rPr>
          <w:sz w:val="28"/>
          <w:szCs w:val="28"/>
        </w:rPr>
        <w:t xml:space="preserve"> 73-ФЗ собственн</w:t>
      </w:r>
      <w:r>
        <w:rPr>
          <w:sz w:val="28"/>
          <w:szCs w:val="28"/>
        </w:rPr>
        <w:t>ик</w:t>
      </w:r>
      <w:r w:rsidRPr="00251454">
        <w:rPr>
          <w:sz w:val="28"/>
          <w:szCs w:val="28"/>
        </w:rPr>
        <w:t xml:space="preserve"> жилого помещения, являющегося объектом культурного наследия, включенным реестр, или частью такого объекта, обязан выполнять требования к сохранении объекта культурного наследия в части, предусматривающей обеспечение поддержания объекта культурного наследия или части объекта культурного наследия в надлежащем техническом состоянии без ухудшения физического состояния и изменения предмета охраны объекта культурного наследия.</w:t>
      </w:r>
      <w:proofErr w:type="gramEnd"/>
    </w:p>
    <w:p w:rsidR="009C72DB" w:rsidRDefault="009C72DB" w:rsidP="009C72DB">
      <w:pPr>
        <w:adjustRightInd w:val="0"/>
        <w:ind w:firstLine="709"/>
        <w:jc w:val="both"/>
        <w:rPr>
          <w:sz w:val="28"/>
          <w:szCs w:val="28"/>
        </w:rPr>
      </w:pPr>
      <w:proofErr w:type="gramStart"/>
      <w:r w:rsidRPr="00563AC4">
        <w:rPr>
          <w:sz w:val="28"/>
          <w:szCs w:val="28"/>
        </w:rPr>
        <w:lastRenderedPageBreak/>
        <w:t xml:space="preserve">В случае обнаружения при проведении работ на земельном участке </w:t>
      </w:r>
      <w:r>
        <w:rPr>
          <w:sz w:val="28"/>
          <w:szCs w:val="28"/>
        </w:rPr>
        <w:br/>
      </w:r>
      <w:r w:rsidRPr="00563AC4">
        <w:rPr>
          <w:sz w:val="28"/>
          <w:szCs w:val="28"/>
        </w:rPr>
        <w:t>в границах территории объекта культурного наследия либо на земельном участке, в границах которого располагается объект археологического наследия, объектов,</w:t>
      </w:r>
      <w:r>
        <w:rPr>
          <w:sz w:val="28"/>
          <w:szCs w:val="28"/>
        </w:rPr>
        <w:t xml:space="preserve"> обладающих признаками объекта культурного наследия, собственник или иной законный владелец объекта культурного наследия осуществляет действия, предусмотренные подпунктом 2 пункта 3 статьи 47.2 Федерального з</w:t>
      </w:r>
      <w:r w:rsidRPr="00914247">
        <w:rPr>
          <w:sz w:val="28"/>
          <w:szCs w:val="28"/>
        </w:rPr>
        <w:t>акона</w:t>
      </w:r>
      <w:r>
        <w:rPr>
          <w:sz w:val="28"/>
          <w:szCs w:val="28"/>
        </w:rPr>
        <w:t xml:space="preserve"> № 73-ФЗ.</w:t>
      </w:r>
      <w:proofErr w:type="gramEnd"/>
    </w:p>
    <w:p w:rsidR="009C72DB" w:rsidRPr="00D10156" w:rsidRDefault="009C72DB" w:rsidP="009C72DB">
      <w:pPr>
        <w:adjustRightInd w:val="0"/>
        <w:ind w:firstLine="709"/>
        <w:jc w:val="both"/>
        <w:rPr>
          <w:sz w:val="28"/>
          <w:szCs w:val="28"/>
        </w:rPr>
      </w:pPr>
      <w:r>
        <w:rPr>
          <w:sz w:val="28"/>
          <w:szCs w:val="28"/>
        </w:rPr>
        <w:t>8.  </w:t>
      </w:r>
      <w:proofErr w:type="gramStart"/>
      <w:r w:rsidRPr="00D10156">
        <w:rPr>
          <w:sz w:val="28"/>
          <w:szCs w:val="28"/>
        </w:rPr>
        <w:t xml:space="preserve">Требования к обеспечению доступа граждан Российской Федерации, иностранных граждан и лиц без гражданства к объекту культурного наследия устанавливаются статьей 47.4 </w:t>
      </w:r>
      <w:r>
        <w:rPr>
          <w:sz w:val="28"/>
          <w:szCs w:val="28"/>
        </w:rPr>
        <w:t>Федерального з</w:t>
      </w:r>
      <w:r w:rsidRPr="00914247">
        <w:rPr>
          <w:sz w:val="28"/>
          <w:szCs w:val="28"/>
        </w:rPr>
        <w:t>акона</w:t>
      </w:r>
      <w:r w:rsidRPr="00D10156">
        <w:rPr>
          <w:sz w:val="28"/>
          <w:szCs w:val="28"/>
        </w:rPr>
        <w:t xml:space="preserve"> </w:t>
      </w:r>
      <w:r>
        <w:rPr>
          <w:sz w:val="28"/>
          <w:szCs w:val="28"/>
        </w:rPr>
        <w:t>№</w:t>
      </w:r>
      <w:r w:rsidRPr="00D10156">
        <w:rPr>
          <w:sz w:val="28"/>
          <w:szCs w:val="28"/>
        </w:rPr>
        <w:t xml:space="preserve"> 73-ФЗ с учетом требований к сохранению указанного объекта культурного наследия, требований к его содержанию и использованию, физического состояния этого объекта культурного наследия и характера его современного использования (приложение </w:t>
      </w:r>
      <w:r>
        <w:rPr>
          <w:sz w:val="28"/>
          <w:szCs w:val="28"/>
        </w:rPr>
        <w:t>№</w:t>
      </w:r>
      <w:r w:rsidRPr="00D10156">
        <w:rPr>
          <w:sz w:val="28"/>
          <w:szCs w:val="28"/>
        </w:rPr>
        <w:t xml:space="preserve"> 2 к охранному обязательству).</w:t>
      </w:r>
      <w:proofErr w:type="gramEnd"/>
    </w:p>
    <w:p w:rsidR="009C72DB" w:rsidRDefault="009C72DB" w:rsidP="009C72DB">
      <w:pPr>
        <w:adjustRightInd w:val="0"/>
        <w:ind w:firstLine="709"/>
        <w:jc w:val="both"/>
        <w:rPr>
          <w:sz w:val="28"/>
          <w:szCs w:val="28"/>
        </w:rPr>
      </w:pPr>
      <w:r w:rsidRPr="00D10156">
        <w:rPr>
          <w:sz w:val="28"/>
          <w:szCs w:val="28"/>
        </w:rPr>
        <w:t xml:space="preserve">Лица, указанные в пункте 11 статьи 47.6 </w:t>
      </w:r>
      <w:r>
        <w:rPr>
          <w:sz w:val="28"/>
          <w:szCs w:val="28"/>
        </w:rPr>
        <w:t>Федерального з</w:t>
      </w:r>
      <w:r w:rsidRPr="00D10156">
        <w:rPr>
          <w:sz w:val="28"/>
          <w:szCs w:val="28"/>
        </w:rPr>
        <w:t xml:space="preserve">акона </w:t>
      </w:r>
      <w:r>
        <w:rPr>
          <w:sz w:val="28"/>
          <w:szCs w:val="28"/>
        </w:rPr>
        <w:t>№</w:t>
      </w:r>
      <w:r w:rsidRPr="00D10156">
        <w:rPr>
          <w:sz w:val="28"/>
          <w:szCs w:val="28"/>
        </w:rPr>
        <w:t xml:space="preserve"> 73-Ф3, обязаны</w:t>
      </w:r>
      <w:r>
        <w:rPr>
          <w:sz w:val="28"/>
          <w:szCs w:val="28"/>
        </w:rPr>
        <w:t xml:space="preserve"> об</w:t>
      </w:r>
      <w:r w:rsidRPr="00D10156">
        <w:rPr>
          <w:sz w:val="28"/>
          <w:szCs w:val="28"/>
        </w:rPr>
        <w:t>еспечивать финансирование мероприятий, обеспечивающих выполнен</w:t>
      </w:r>
      <w:r>
        <w:rPr>
          <w:sz w:val="28"/>
          <w:szCs w:val="28"/>
        </w:rPr>
        <w:t>ие тр</w:t>
      </w:r>
      <w:r w:rsidRPr="00D10156">
        <w:rPr>
          <w:sz w:val="28"/>
          <w:szCs w:val="28"/>
        </w:rPr>
        <w:t>ебований к обеспечению доступа граждан Российской Федерации, иностранн</w:t>
      </w:r>
      <w:r>
        <w:rPr>
          <w:sz w:val="28"/>
          <w:szCs w:val="28"/>
        </w:rPr>
        <w:t>ых</w:t>
      </w:r>
      <w:r w:rsidRPr="00D10156">
        <w:rPr>
          <w:sz w:val="28"/>
          <w:szCs w:val="28"/>
        </w:rPr>
        <w:t xml:space="preserve"> </w:t>
      </w:r>
      <w:r>
        <w:rPr>
          <w:sz w:val="28"/>
          <w:szCs w:val="28"/>
        </w:rPr>
        <w:t>гр</w:t>
      </w:r>
      <w:r w:rsidRPr="00D10156">
        <w:rPr>
          <w:sz w:val="28"/>
          <w:szCs w:val="28"/>
        </w:rPr>
        <w:t>аждан и лиц без гражданства к объекту культурного наследия.</w:t>
      </w:r>
    </w:p>
    <w:p w:rsidR="009C72DB" w:rsidRPr="00D10156" w:rsidRDefault="009C72DB" w:rsidP="009C72DB">
      <w:pPr>
        <w:adjustRightInd w:val="0"/>
        <w:ind w:firstLine="709"/>
        <w:jc w:val="both"/>
        <w:rPr>
          <w:sz w:val="28"/>
          <w:szCs w:val="28"/>
        </w:rPr>
      </w:pPr>
      <w:r>
        <w:rPr>
          <w:sz w:val="28"/>
          <w:szCs w:val="28"/>
        </w:rPr>
        <w:t xml:space="preserve">9. Требования к распространению на объектах культурного наследия, </w:t>
      </w:r>
      <w:r>
        <w:rPr>
          <w:sz w:val="28"/>
          <w:szCs w:val="28"/>
        </w:rPr>
        <w:br/>
        <w:t>их территориях наружной рекламы устанавливаются в соответствии со статьей 35.1 Федерального  закона № 73-ФЗ:</w:t>
      </w:r>
    </w:p>
    <w:p w:rsidR="009C72DB" w:rsidRDefault="009C72DB" w:rsidP="009C72DB">
      <w:pPr>
        <w:adjustRightInd w:val="0"/>
        <w:ind w:firstLine="709"/>
        <w:jc w:val="both"/>
        <w:rPr>
          <w:sz w:val="28"/>
          <w:szCs w:val="28"/>
        </w:rPr>
      </w:pPr>
      <w:proofErr w:type="gramStart"/>
      <w:r w:rsidRPr="00D10156">
        <w:rPr>
          <w:sz w:val="28"/>
          <w:szCs w:val="28"/>
        </w:rPr>
        <w:t xml:space="preserve">в соответствии с п. 3 ст. 35.1 Федерального закона </w:t>
      </w:r>
      <w:r>
        <w:rPr>
          <w:sz w:val="28"/>
          <w:szCs w:val="28"/>
        </w:rPr>
        <w:t>№</w:t>
      </w:r>
      <w:r w:rsidRPr="00D10156">
        <w:rPr>
          <w:sz w:val="28"/>
          <w:szCs w:val="28"/>
        </w:rPr>
        <w:t xml:space="preserve"> 73-Ф3, допускается распространение на объектах культурного наследия, их территориях наружной рекламы, содержащей исключительно информацию о проведении на объектах культурного наследия, их территориях театрально-зрелищных, </w:t>
      </w:r>
      <w:r>
        <w:rPr>
          <w:sz w:val="28"/>
          <w:szCs w:val="28"/>
        </w:rPr>
        <w:br/>
      </w:r>
      <w:r w:rsidRPr="00D10156">
        <w:rPr>
          <w:sz w:val="28"/>
          <w:szCs w:val="28"/>
        </w:rPr>
        <w:t xml:space="preserve">культурно-просветительных и зрелищно-развлекательных мероприятий </w:t>
      </w:r>
      <w:r>
        <w:rPr>
          <w:sz w:val="28"/>
          <w:szCs w:val="28"/>
        </w:rPr>
        <w:br/>
      </w:r>
      <w:r w:rsidRPr="00D10156">
        <w:rPr>
          <w:sz w:val="28"/>
          <w:szCs w:val="28"/>
        </w:rPr>
        <w:t xml:space="preserve">или исключительно информацию об указанных мероприятиях </w:t>
      </w:r>
      <w:r>
        <w:rPr>
          <w:sz w:val="28"/>
          <w:szCs w:val="28"/>
        </w:rPr>
        <w:br/>
      </w:r>
      <w:r w:rsidRPr="00D10156">
        <w:rPr>
          <w:sz w:val="28"/>
          <w:szCs w:val="28"/>
        </w:rPr>
        <w:t>с одновременным упоминанием об определенном лице как о спонсоре конкретного мероприятия при условии, если такому упоминанию отведено не</w:t>
      </w:r>
      <w:proofErr w:type="gramEnd"/>
      <w:r w:rsidRPr="00D10156">
        <w:rPr>
          <w:sz w:val="28"/>
          <w:szCs w:val="28"/>
        </w:rPr>
        <w:t xml:space="preserve"> более чем десять процентов рекламной площади (пространства)</w:t>
      </w:r>
      <w:r>
        <w:rPr>
          <w:sz w:val="28"/>
          <w:szCs w:val="28"/>
        </w:rPr>
        <w:t>.</w:t>
      </w:r>
    </w:p>
    <w:p w:rsidR="009C72DB" w:rsidRDefault="009C72DB" w:rsidP="009C72DB">
      <w:pPr>
        <w:adjustRightInd w:val="0"/>
        <w:ind w:firstLine="709"/>
        <w:jc w:val="both"/>
        <w:rPr>
          <w:sz w:val="28"/>
          <w:szCs w:val="28"/>
        </w:rPr>
      </w:pPr>
      <w:r>
        <w:rPr>
          <w:sz w:val="28"/>
          <w:szCs w:val="28"/>
        </w:rPr>
        <w:t xml:space="preserve">10.  На объекте культурного наследия должны быть установлены надписи </w:t>
      </w:r>
      <w:r>
        <w:rPr>
          <w:sz w:val="28"/>
          <w:szCs w:val="28"/>
        </w:rPr>
        <w:br/>
        <w:t xml:space="preserve">и обозначения, содержащие информацию об объекте культурного наследия, </w:t>
      </w:r>
      <w:r>
        <w:rPr>
          <w:sz w:val="28"/>
          <w:szCs w:val="28"/>
        </w:rPr>
        <w:br/>
        <w:t>в порядке, определенном пунктом 2 статьи 27 Федерального з</w:t>
      </w:r>
      <w:r w:rsidRPr="00914247">
        <w:rPr>
          <w:sz w:val="28"/>
          <w:szCs w:val="28"/>
        </w:rPr>
        <w:t>акона</w:t>
      </w:r>
      <w:r>
        <w:rPr>
          <w:sz w:val="28"/>
          <w:szCs w:val="28"/>
        </w:rPr>
        <w:t xml:space="preserve"> № 73-ФЗ.</w:t>
      </w:r>
    </w:p>
    <w:p w:rsidR="009C72DB" w:rsidRPr="00316966" w:rsidRDefault="009C72DB" w:rsidP="009C72DB">
      <w:pPr>
        <w:adjustRightInd w:val="0"/>
        <w:ind w:firstLine="709"/>
        <w:jc w:val="both"/>
        <w:rPr>
          <w:sz w:val="28"/>
          <w:szCs w:val="28"/>
        </w:rPr>
      </w:pPr>
      <w:r>
        <w:rPr>
          <w:sz w:val="28"/>
          <w:szCs w:val="28"/>
        </w:rPr>
        <w:t>11.  </w:t>
      </w:r>
      <w:r w:rsidRPr="00316966">
        <w:rPr>
          <w:sz w:val="28"/>
          <w:szCs w:val="28"/>
        </w:rPr>
        <w:t>Дополнительные требования в отношении объекта культурного наследия</w:t>
      </w:r>
      <w:r>
        <w:rPr>
          <w:sz w:val="28"/>
          <w:szCs w:val="28"/>
        </w:rPr>
        <w:t>:</w:t>
      </w:r>
    </w:p>
    <w:p w:rsidR="009C72DB" w:rsidRPr="00316966" w:rsidRDefault="009C72DB" w:rsidP="009C72DB">
      <w:pPr>
        <w:adjustRightInd w:val="0"/>
        <w:ind w:firstLine="709"/>
        <w:jc w:val="both"/>
        <w:rPr>
          <w:sz w:val="28"/>
          <w:szCs w:val="28"/>
        </w:rPr>
      </w:pPr>
      <w:r>
        <w:rPr>
          <w:sz w:val="28"/>
          <w:szCs w:val="28"/>
        </w:rPr>
        <w:t>11.1.  </w:t>
      </w:r>
      <w:r w:rsidRPr="00316966">
        <w:rPr>
          <w:sz w:val="28"/>
          <w:szCs w:val="28"/>
        </w:rPr>
        <w:t>Обеспечение условий доступности объекта культурного наследия для инвалидов.</w:t>
      </w:r>
    </w:p>
    <w:p w:rsidR="009C72DB" w:rsidRPr="00316966" w:rsidRDefault="009C72DB" w:rsidP="009C72DB">
      <w:pPr>
        <w:adjustRightInd w:val="0"/>
        <w:ind w:firstLine="709"/>
        <w:jc w:val="both"/>
        <w:rPr>
          <w:sz w:val="28"/>
          <w:szCs w:val="28"/>
        </w:rPr>
      </w:pPr>
      <w:r>
        <w:rPr>
          <w:sz w:val="28"/>
          <w:szCs w:val="28"/>
        </w:rPr>
        <w:t>11.2.  </w:t>
      </w:r>
      <w:r w:rsidRPr="00316966">
        <w:rPr>
          <w:sz w:val="28"/>
          <w:szCs w:val="28"/>
        </w:rPr>
        <w:t xml:space="preserve">Необходимость проведения оценки воздействия на выдающуюся универсальную ценность объекта всемирного наследия ЮНЕСКО </w:t>
      </w:r>
      <w:r>
        <w:rPr>
          <w:sz w:val="28"/>
          <w:szCs w:val="28"/>
        </w:rPr>
        <w:br/>
      </w:r>
      <w:r w:rsidRPr="00316966">
        <w:rPr>
          <w:sz w:val="28"/>
          <w:szCs w:val="28"/>
        </w:rPr>
        <w:t>при проведении крупномасштабных восстановительных или новых строительных работ в границах его территории или его буферной зоны.</w:t>
      </w:r>
    </w:p>
    <w:p w:rsidR="009C72DB" w:rsidRPr="00316966" w:rsidRDefault="009C72DB" w:rsidP="009C72DB">
      <w:pPr>
        <w:adjustRightInd w:val="0"/>
        <w:ind w:firstLine="709"/>
        <w:jc w:val="both"/>
        <w:rPr>
          <w:sz w:val="28"/>
          <w:szCs w:val="28"/>
        </w:rPr>
      </w:pPr>
      <w:r>
        <w:rPr>
          <w:sz w:val="28"/>
          <w:szCs w:val="28"/>
        </w:rPr>
        <w:t>11.3.  </w:t>
      </w:r>
      <w:r w:rsidRPr="00316966">
        <w:rPr>
          <w:sz w:val="28"/>
          <w:szCs w:val="28"/>
        </w:rPr>
        <w:t xml:space="preserve">Необходимость проведения работ по консервации и реставрации объектов культурного наследия физическими лицами, аттестованными Минкультуры России, состоящими в трудовых отношениях с юридическими </w:t>
      </w:r>
      <w:r w:rsidRPr="00316966">
        <w:rPr>
          <w:sz w:val="28"/>
          <w:szCs w:val="28"/>
        </w:rPr>
        <w:lastRenderedPageBreak/>
        <w:t xml:space="preserve">лицами или индивидуальными предпринимателями, имеющими лицензию </w:t>
      </w:r>
      <w:r>
        <w:rPr>
          <w:sz w:val="28"/>
          <w:szCs w:val="28"/>
        </w:rPr>
        <w:br/>
      </w:r>
      <w:r w:rsidRPr="00316966">
        <w:rPr>
          <w:sz w:val="28"/>
          <w:szCs w:val="28"/>
        </w:rPr>
        <w:t>на осуществление деятельности по сохранению объектов культурного наследия:</w:t>
      </w:r>
    </w:p>
    <w:p w:rsidR="009C72DB" w:rsidRDefault="009C72DB" w:rsidP="009C72DB">
      <w:pPr>
        <w:adjustRightInd w:val="0"/>
        <w:ind w:firstLine="709"/>
        <w:jc w:val="both"/>
        <w:rPr>
          <w:sz w:val="28"/>
          <w:szCs w:val="28"/>
        </w:rPr>
      </w:pPr>
      <w:proofErr w:type="gramStart"/>
      <w:r w:rsidRPr="00316966">
        <w:rPr>
          <w:sz w:val="28"/>
          <w:szCs w:val="28"/>
        </w:rPr>
        <w:t xml:space="preserve">работы по консервации и реставрации объектов культурного наследия, включенных в реестр, или выявленных объектов культурного наследия проводятся физическими лицами, аттестованными федеральным органом охраны объектов культурного наследия в порядке, установленном приказом Минкультуры России от 05.05.2012 </w:t>
      </w:r>
      <w:r>
        <w:rPr>
          <w:sz w:val="28"/>
          <w:szCs w:val="28"/>
        </w:rPr>
        <w:t xml:space="preserve">№  </w:t>
      </w:r>
      <w:r w:rsidRPr="00316966">
        <w:rPr>
          <w:sz w:val="28"/>
          <w:szCs w:val="28"/>
        </w:rPr>
        <w:t>474 «Об утверждении порядка проведения аттестации специалистов в области сохранения объектов культурного наследия (за исключением спасательных археологических полевых работ), в области реставрации иных культурных ценностей» (далее</w:t>
      </w:r>
      <w:proofErr w:type="gramEnd"/>
      <w:r w:rsidRPr="00316966">
        <w:rPr>
          <w:sz w:val="28"/>
          <w:szCs w:val="28"/>
        </w:rPr>
        <w:t xml:space="preserve"> - </w:t>
      </w:r>
      <w:proofErr w:type="gramStart"/>
      <w:r w:rsidRPr="00316966">
        <w:rPr>
          <w:sz w:val="28"/>
          <w:szCs w:val="28"/>
        </w:rPr>
        <w:t xml:space="preserve">Приказ </w:t>
      </w:r>
      <w:r>
        <w:rPr>
          <w:sz w:val="28"/>
          <w:szCs w:val="28"/>
        </w:rPr>
        <w:br/>
        <w:t>№</w:t>
      </w:r>
      <w:r w:rsidRPr="00316966">
        <w:rPr>
          <w:sz w:val="28"/>
          <w:szCs w:val="28"/>
        </w:rPr>
        <w:t xml:space="preserve">º 474) (зарегистрирован Минюстом России 19.07.2012, регистрационный </w:t>
      </w:r>
      <w:r>
        <w:rPr>
          <w:sz w:val="28"/>
          <w:szCs w:val="28"/>
        </w:rPr>
        <w:br/>
        <w:t>№</w:t>
      </w:r>
      <w:r w:rsidRPr="00316966">
        <w:rPr>
          <w:sz w:val="28"/>
          <w:szCs w:val="28"/>
        </w:rPr>
        <w:t xml:space="preserve"> 24954), состоящими в трудовых отношениях с юридическими лицами или индивидуальными предпринимателями, имеющими лицензию </w:t>
      </w:r>
      <w:r>
        <w:rPr>
          <w:sz w:val="28"/>
          <w:szCs w:val="28"/>
        </w:rPr>
        <w:br/>
      </w:r>
      <w:r w:rsidRPr="00316966">
        <w:rPr>
          <w:sz w:val="28"/>
          <w:szCs w:val="28"/>
        </w:rPr>
        <w:t>на осуществление деятельности по сохранению объектов культурного наследия (памятников истории и культуры) народов Российской Фе</w:t>
      </w:r>
      <w:r>
        <w:rPr>
          <w:sz w:val="28"/>
          <w:szCs w:val="28"/>
        </w:rPr>
        <w:t>дерации, а также физическими лиц</w:t>
      </w:r>
      <w:r w:rsidRPr="00316966">
        <w:rPr>
          <w:sz w:val="28"/>
          <w:szCs w:val="28"/>
        </w:rPr>
        <w:t xml:space="preserve">ами, аттестованными федеральным органом охраны </w:t>
      </w:r>
      <w:r>
        <w:rPr>
          <w:sz w:val="28"/>
          <w:szCs w:val="28"/>
        </w:rPr>
        <w:t xml:space="preserve">объектов культурного наследия  </w:t>
      </w:r>
      <w:r w:rsidRPr="00316966">
        <w:rPr>
          <w:sz w:val="28"/>
          <w:szCs w:val="28"/>
        </w:rPr>
        <w:t>в порядке</w:t>
      </w:r>
      <w:r>
        <w:rPr>
          <w:sz w:val="28"/>
          <w:szCs w:val="28"/>
        </w:rPr>
        <w:t xml:space="preserve">, </w:t>
      </w:r>
      <w:r w:rsidRPr="00316966">
        <w:rPr>
          <w:sz w:val="28"/>
          <w:szCs w:val="28"/>
        </w:rPr>
        <w:t xml:space="preserve">установленном Приказом </w:t>
      </w:r>
      <w:r>
        <w:rPr>
          <w:sz w:val="28"/>
          <w:szCs w:val="28"/>
        </w:rPr>
        <w:t>№</w:t>
      </w:r>
      <w:r w:rsidRPr="00316966">
        <w:rPr>
          <w:sz w:val="28"/>
          <w:szCs w:val="28"/>
        </w:rPr>
        <w:t xml:space="preserve"> 474, являющимися индивидуальными предпринимателями, имеющими лицензию </w:t>
      </w:r>
      <w:r>
        <w:rPr>
          <w:sz w:val="28"/>
          <w:szCs w:val="28"/>
        </w:rPr>
        <w:br/>
      </w:r>
      <w:r w:rsidRPr="00316966">
        <w:rPr>
          <w:sz w:val="28"/>
          <w:szCs w:val="28"/>
        </w:rPr>
        <w:t>на осуществлени</w:t>
      </w:r>
      <w:r>
        <w:rPr>
          <w:sz w:val="28"/>
          <w:szCs w:val="28"/>
        </w:rPr>
        <w:t>е</w:t>
      </w:r>
      <w:r w:rsidRPr="00316966">
        <w:rPr>
          <w:sz w:val="28"/>
          <w:szCs w:val="28"/>
        </w:rPr>
        <w:t xml:space="preserve"> деятельности по</w:t>
      </w:r>
      <w:proofErr w:type="gramEnd"/>
      <w:r w:rsidRPr="00316966">
        <w:rPr>
          <w:sz w:val="28"/>
          <w:szCs w:val="28"/>
        </w:rPr>
        <w:t xml:space="preserve"> сохранению объектов культурного наследия (памятнико</w:t>
      </w:r>
      <w:r>
        <w:rPr>
          <w:sz w:val="28"/>
          <w:szCs w:val="28"/>
        </w:rPr>
        <w:t>в</w:t>
      </w:r>
      <w:r w:rsidRPr="00316966">
        <w:rPr>
          <w:sz w:val="28"/>
          <w:szCs w:val="28"/>
        </w:rPr>
        <w:t xml:space="preserve"> истории и культуры) народов Российской Федерации.</w:t>
      </w:r>
    </w:p>
    <w:p w:rsidR="009C72DB" w:rsidRPr="00586242" w:rsidRDefault="009C72DB" w:rsidP="009C72DB">
      <w:pPr>
        <w:adjustRightInd w:val="0"/>
        <w:ind w:firstLine="709"/>
        <w:jc w:val="both"/>
        <w:rPr>
          <w:sz w:val="28"/>
          <w:szCs w:val="28"/>
        </w:rPr>
      </w:pPr>
      <w:r>
        <w:rPr>
          <w:sz w:val="28"/>
          <w:szCs w:val="28"/>
        </w:rPr>
        <w:t>12.  Условия конкурса не подлежат изменению.</w:t>
      </w:r>
    </w:p>
    <w:p w:rsidR="009C72DB" w:rsidRDefault="009C72DB" w:rsidP="009C72DB">
      <w:pPr>
        <w:pBdr>
          <w:bottom w:val="single" w:sz="12" w:space="1" w:color="auto"/>
        </w:pBdr>
        <w:rPr>
          <w:sz w:val="28"/>
          <w:szCs w:val="28"/>
        </w:rPr>
      </w:pPr>
    </w:p>
    <w:p w:rsidR="009C72DB" w:rsidRPr="00CE697E" w:rsidRDefault="009C72DB" w:rsidP="009C72DB">
      <w:pPr>
        <w:adjustRightInd w:val="0"/>
        <w:ind w:firstLine="709"/>
        <w:jc w:val="both"/>
        <w:rPr>
          <w:sz w:val="28"/>
          <w:szCs w:val="28"/>
        </w:rPr>
      </w:pPr>
      <w:r>
        <w:rPr>
          <w:sz w:val="28"/>
          <w:szCs w:val="28"/>
        </w:rPr>
        <w:t>*</w:t>
      </w:r>
      <w:r w:rsidRPr="00CE697E">
        <w:rPr>
          <w:sz w:val="28"/>
          <w:szCs w:val="28"/>
        </w:rPr>
        <w:t xml:space="preserve">Исполнение условий конкурса контролируется продавцом совместно </w:t>
      </w:r>
      <w:r>
        <w:rPr>
          <w:sz w:val="28"/>
          <w:szCs w:val="28"/>
        </w:rPr>
        <w:br/>
      </w:r>
      <w:r w:rsidRPr="00CE697E">
        <w:rPr>
          <w:sz w:val="28"/>
          <w:szCs w:val="28"/>
        </w:rPr>
        <w:t xml:space="preserve">с отраслевыми (функциональными) органами Администрации города </w:t>
      </w:r>
      <w:r>
        <w:rPr>
          <w:sz w:val="28"/>
          <w:szCs w:val="28"/>
        </w:rPr>
        <w:br/>
      </w:r>
      <w:r w:rsidRPr="00CE697E">
        <w:rPr>
          <w:sz w:val="28"/>
          <w:szCs w:val="28"/>
        </w:rPr>
        <w:t xml:space="preserve">Ростова-на-Дону, осуществляющими координацию и регулирование деятельности </w:t>
      </w:r>
      <w:r>
        <w:rPr>
          <w:sz w:val="28"/>
          <w:szCs w:val="28"/>
        </w:rPr>
        <w:br/>
      </w:r>
      <w:r w:rsidRPr="00CE697E">
        <w:rPr>
          <w:sz w:val="28"/>
          <w:szCs w:val="28"/>
        </w:rPr>
        <w:t xml:space="preserve">в соответствующих отраслях (сферах управления) в соответствии </w:t>
      </w:r>
      <w:r>
        <w:rPr>
          <w:sz w:val="28"/>
          <w:szCs w:val="28"/>
        </w:rPr>
        <w:br/>
      </w:r>
      <w:r w:rsidRPr="00CE697E">
        <w:rPr>
          <w:sz w:val="28"/>
          <w:szCs w:val="28"/>
        </w:rPr>
        <w:t>с заключенным с победителем конкурса договором купли-продажи имущества.</w:t>
      </w:r>
    </w:p>
    <w:p w:rsidR="009C72DB" w:rsidRPr="00CE697E" w:rsidRDefault="009C72DB" w:rsidP="009C72DB">
      <w:pPr>
        <w:adjustRightInd w:val="0"/>
        <w:ind w:firstLine="709"/>
        <w:jc w:val="both"/>
        <w:rPr>
          <w:sz w:val="28"/>
          <w:szCs w:val="28"/>
        </w:rPr>
      </w:pPr>
      <w:bookmarkStart w:id="2" w:name="sub_1032"/>
      <w:r w:rsidRPr="00CE697E">
        <w:rPr>
          <w:sz w:val="28"/>
          <w:szCs w:val="28"/>
        </w:rPr>
        <w:t>Для обеспечения эффективного контроля исполнения условий конкурса продавец:</w:t>
      </w:r>
    </w:p>
    <w:bookmarkEnd w:id="2"/>
    <w:p w:rsidR="009C72DB" w:rsidRPr="00CE697E" w:rsidRDefault="009C72DB" w:rsidP="009C72DB">
      <w:pPr>
        <w:adjustRightInd w:val="0"/>
        <w:ind w:firstLine="709"/>
        <w:jc w:val="both"/>
        <w:rPr>
          <w:sz w:val="28"/>
          <w:szCs w:val="28"/>
        </w:rPr>
      </w:pPr>
      <w:r w:rsidRPr="00CE697E">
        <w:rPr>
          <w:sz w:val="28"/>
          <w:szCs w:val="28"/>
        </w:rPr>
        <w:t>ведет учет договор</w:t>
      </w:r>
      <w:r>
        <w:rPr>
          <w:sz w:val="28"/>
          <w:szCs w:val="28"/>
        </w:rPr>
        <w:t>ов</w:t>
      </w:r>
      <w:r w:rsidRPr="00CE697E">
        <w:rPr>
          <w:sz w:val="28"/>
          <w:szCs w:val="28"/>
        </w:rPr>
        <w:t xml:space="preserve"> купли-продажи имущества, заключенных </w:t>
      </w:r>
      <w:r w:rsidRPr="00CE697E">
        <w:rPr>
          <w:sz w:val="28"/>
          <w:szCs w:val="28"/>
        </w:rPr>
        <w:br/>
        <w:t>по результатам конкурса;</w:t>
      </w:r>
    </w:p>
    <w:p w:rsidR="009C72DB" w:rsidRPr="00CE697E" w:rsidRDefault="009C72DB" w:rsidP="009C72DB">
      <w:pPr>
        <w:adjustRightInd w:val="0"/>
        <w:ind w:firstLine="709"/>
        <w:jc w:val="both"/>
        <w:rPr>
          <w:sz w:val="28"/>
          <w:szCs w:val="28"/>
        </w:rPr>
      </w:pPr>
      <w:r w:rsidRPr="00CE697E">
        <w:rPr>
          <w:sz w:val="28"/>
          <w:szCs w:val="28"/>
        </w:rPr>
        <w:t>осуществляет учет обязательств победителей конкурса, определенных договорами купли-продажи имущества, и контроль их исполнения;</w:t>
      </w:r>
    </w:p>
    <w:p w:rsidR="009C72DB" w:rsidRPr="00CE697E" w:rsidRDefault="009C72DB" w:rsidP="009C72DB">
      <w:pPr>
        <w:adjustRightInd w:val="0"/>
        <w:ind w:firstLine="709"/>
        <w:jc w:val="both"/>
        <w:rPr>
          <w:sz w:val="28"/>
          <w:szCs w:val="28"/>
        </w:rPr>
      </w:pPr>
      <w:r w:rsidRPr="00CE697E">
        <w:rPr>
          <w:sz w:val="28"/>
          <w:szCs w:val="28"/>
        </w:rPr>
        <w:t>принима</w:t>
      </w:r>
      <w:r>
        <w:rPr>
          <w:sz w:val="28"/>
          <w:szCs w:val="28"/>
        </w:rPr>
        <w:t>е</w:t>
      </w:r>
      <w:r w:rsidRPr="00CE697E">
        <w:rPr>
          <w:sz w:val="28"/>
          <w:szCs w:val="28"/>
        </w:rPr>
        <w:t>т от победителя конкурса отчетные документы, подтверждающие выполнение условий конкурса;</w:t>
      </w:r>
    </w:p>
    <w:p w:rsidR="009C72DB" w:rsidRPr="00CE697E" w:rsidRDefault="009C72DB" w:rsidP="009C72DB">
      <w:pPr>
        <w:adjustRightInd w:val="0"/>
        <w:ind w:firstLine="709"/>
        <w:jc w:val="both"/>
        <w:rPr>
          <w:sz w:val="28"/>
          <w:szCs w:val="28"/>
        </w:rPr>
      </w:pPr>
      <w:r>
        <w:rPr>
          <w:sz w:val="28"/>
          <w:szCs w:val="28"/>
        </w:rPr>
        <w:t>проводит</w:t>
      </w:r>
      <w:r w:rsidRPr="00CE697E">
        <w:rPr>
          <w:sz w:val="28"/>
          <w:szCs w:val="28"/>
        </w:rPr>
        <w:t xml:space="preserve"> проверку документов, представляемых победителями конкурса в подтверждение выполнения условий конкурса, а также проверку фактического исполнения условий конкурса в месте расположения проверяемых объектов;</w:t>
      </w:r>
    </w:p>
    <w:p w:rsidR="009C72DB" w:rsidRPr="00CE697E" w:rsidRDefault="009C72DB" w:rsidP="009C72DB">
      <w:pPr>
        <w:adjustRightInd w:val="0"/>
        <w:ind w:firstLine="709"/>
        <w:jc w:val="both"/>
        <w:rPr>
          <w:sz w:val="28"/>
          <w:szCs w:val="28"/>
        </w:rPr>
      </w:pPr>
      <w:r w:rsidRPr="00CE697E">
        <w:rPr>
          <w:sz w:val="28"/>
          <w:szCs w:val="28"/>
        </w:rPr>
        <w:t xml:space="preserve">принимает предусмотренные законодательством Российской Федерации </w:t>
      </w:r>
      <w:r>
        <w:rPr>
          <w:sz w:val="28"/>
          <w:szCs w:val="28"/>
        </w:rPr>
        <w:br/>
      </w:r>
      <w:r w:rsidRPr="00CE697E">
        <w:rPr>
          <w:sz w:val="28"/>
          <w:szCs w:val="28"/>
        </w:rPr>
        <w:t xml:space="preserve">и договором купли-продажи имущества меры воздействия, направленные </w:t>
      </w:r>
      <w:r>
        <w:rPr>
          <w:sz w:val="28"/>
          <w:szCs w:val="28"/>
        </w:rPr>
        <w:br/>
      </w:r>
      <w:r w:rsidRPr="00CE697E">
        <w:rPr>
          <w:sz w:val="28"/>
          <w:szCs w:val="28"/>
        </w:rPr>
        <w:t>на устранение нарушений и обеспечение выполнения условий конкурса.</w:t>
      </w:r>
      <w:bookmarkStart w:id="3" w:name="sub_1033"/>
    </w:p>
    <w:bookmarkEnd w:id="3"/>
    <w:p w:rsidR="009C72DB" w:rsidRPr="00CE697E" w:rsidRDefault="009C72DB" w:rsidP="009C72DB">
      <w:pPr>
        <w:adjustRightInd w:val="0"/>
        <w:ind w:firstLine="709"/>
        <w:jc w:val="both"/>
        <w:rPr>
          <w:sz w:val="28"/>
          <w:szCs w:val="28"/>
        </w:rPr>
      </w:pPr>
      <w:r w:rsidRPr="00CE697E">
        <w:rPr>
          <w:sz w:val="28"/>
          <w:szCs w:val="28"/>
        </w:rPr>
        <w:lastRenderedPageBreak/>
        <w:t xml:space="preserve">В течение двух месяцев со дня получения продавцом сводного (итогового) отчета о выполнении условий конкурса осуществляется проверка фактического исполнения условий </w:t>
      </w:r>
      <w:proofErr w:type="gramStart"/>
      <w:r w:rsidRPr="00CE697E">
        <w:rPr>
          <w:sz w:val="28"/>
          <w:szCs w:val="28"/>
        </w:rPr>
        <w:t>конкурса</w:t>
      </w:r>
      <w:proofErr w:type="gramEnd"/>
      <w:r w:rsidRPr="00CE697E">
        <w:rPr>
          <w:sz w:val="28"/>
          <w:szCs w:val="28"/>
        </w:rPr>
        <w:t xml:space="preserve"> на основании представленного победителем конкурса сводного (итогового) отчета. </w:t>
      </w:r>
    </w:p>
    <w:p w:rsidR="009C72DB" w:rsidRPr="00CE697E" w:rsidRDefault="009C72DB" w:rsidP="009C72DB">
      <w:pPr>
        <w:adjustRightInd w:val="0"/>
        <w:ind w:firstLine="709"/>
        <w:jc w:val="both"/>
        <w:rPr>
          <w:sz w:val="28"/>
          <w:szCs w:val="28"/>
        </w:rPr>
      </w:pPr>
      <w:r w:rsidRPr="00CE697E">
        <w:rPr>
          <w:sz w:val="28"/>
          <w:szCs w:val="28"/>
        </w:rPr>
        <w:t xml:space="preserve">Указанная проверка проводится комиссией по </w:t>
      </w:r>
      <w:proofErr w:type="gramStart"/>
      <w:r w:rsidRPr="00CE697E">
        <w:rPr>
          <w:sz w:val="28"/>
          <w:szCs w:val="28"/>
        </w:rPr>
        <w:t xml:space="preserve">контролю </w:t>
      </w:r>
      <w:r w:rsidRPr="00CE697E">
        <w:rPr>
          <w:sz w:val="28"/>
          <w:szCs w:val="28"/>
        </w:rPr>
        <w:br/>
        <w:t>за</w:t>
      </w:r>
      <w:proofErr w:type="gramEnd"/>
      <w:r w:rsidRPr="00CE697E">
        <w:rPr>
          <w:sz w:val="28"/>
          <w:szCs w:val="28"/>
        </w:rPr>
        <w:t xml:space="preserve"> выполнением условий конкурса. </w:t>
      </w:r>
    </w:p>
    <w:p w:rsidR="009C72DB" w:rsidRDefault="009C72DB" w:rsidP="009C72DB">
      <w:pPr>
        <w:adjustRightInd w:val="0"/>
        <w:ind w:firstLine="709"/>
        <w:jc w:val="both"/>
        <w:rPr>
          <w:sz w:val="28"/>
          <w:szCs w:val="28"/>
        </w:rPr>
      </w:pPr>
      <w:r w:rsidRPr="00FE5737">
        <w:rPr>
          <w:sz w:val="28"/>
          <w:szCs w:val="28"/>
        </w:rPr>
        <w:t>В рамках своей деятельности по результатам рассмотрения сводного (итогового) отчета о выполнении условий конкурса комиссия осуществляет следующие функции: составление акта о выполнении победителем конкурса условий конкурса.</w:t>
      </w:r>
    </w:p>
    <w:p w:rsidR="009C72DB" w:rsidRPr="00FE5737" w:rsidRDefault="009C72DB" w:rsidP="009C72DB">
      <w:pPr>
        <w:adjustRightInd w:val="0"/>
        <w:ind w:firstLine="540"/>
        <w:jc w:val="both"/>
        <w:rPr>
          <w:rFonts w:eastAsia="Calibri"/>
          <w:sz w:val="28"/>
          <w:szCs w:val="28"/>
          <w:lang w:eastAsia="en-US"/>
        </w:rPr>
      </w:pPr>
      <w:r w:rsidRPr="00FE5737">
        <w:rPr>
          <w:rFonts w:eastAsia="Calibri"/>
          <w:sz w:val="28"/>
          <w:szCs w:val="28"/>
          <w:lang w:eastAsia="en-US"/>
        </w:rPr>
        <w:t xml:space="preserve">Документом, подтверждающим выполнение условий конкурса, является акт приемки выполненных работ по сохранению объекта культурного наследия, выданный новому собственнику такого объекта органом охраны объектов культурного наследия в соответствии с </w:t>
      </w:r>
      <w:r w:rsidRPr="00316966">
        <w:rPr>
          <w:rFonts w:eastAsia="Calibri"/>
          <w:sz w:val="28"/>
          <w:szCs w:val="28"/>
          <w:lang w:eastAsia="en-US"/>
        </w:rPr>
        <w:t xml:space="preserve">Федеральным законом </w:t>
      </w:r>
      <w:r>
        <w:rPr>
          <w:rFonts w:eastAsia="Calibri"/>
          <w:sz w:val="28"/>
          <w:szCs w:val="28"/>
          <w:lang w:eastAsia="en-US"/>
        </w:rPr>
        <w:t xml:space="preserve">№ </w:t>
      </w:r>
      <w:r w:rsidRPr="00FE5737">
        <w:rPr>
          <w:rFonts w:eastAsia="Calibri"/>
          <w:sz w:val="28"/>
          <w:szCs w:val="28"/>
          <w:lang w:eastAsia="en-US"/>
        </w:rPr>
        <w:t>73-ФЗ.</w:t>
      </w:r>
    </w:p>
    <w:p w:rsidR="009C72DB" w:rsidRPr="00FE5737" w:rsidRDefault="009C72DB" w:rsidP="009C72DB">
      <w:pPr>
        <w:adjustRightInd w:val="0"/>
        <w:ind w:firstLine="709"/>
        <w:jc w:val="both"/>
        <w:rPr>
          <w:sz w:val="28"/>
          <w:szCs w:val="28"/>
        </w:rPr>
      </w:pPr>
      <w:r w:rsidRPr="00FE5737">
        <w:rPr>
          <w:sz w:val="28"/>
          <w:szCs w:val="28"/>
        </w:rPr>
        <w:t xml:space="preserve">Принятые решения комиссии оформляются актом, который подписывается всеми членами комиссии, принявшими участие в работе </w:t>
      </w:r>
      <w:r>
        <w:rPr>
          <w:sz w:val="28"/>
          <w:szCs w:val="28"/>
        </w:rPr>
        <w:br/>
      </w:r>
      <w:r w:rsidRPr="00FE5737">
        <w:rPr>
          <w:sz w:val="28"/>
          <w:szCs w:val="28"/>
        </w:rPr>
        <w:t>по проверке данных сводного (итогового) отчета.</w:t>
      </w:r>
    </w:p>
    <w:p w:rsidR="009C72DB" w:rsidRPr="00FE5737" w:rsidRDefault="009C72DB" w:rsidP="009C72DB">
      <w:pPr>
        <w:adjustRightInd w:val="0"/>
        <w:ind w:firstLine="709"/>
        <w:jc w:val="both"/>
        <w:rPr>
          <w:sz w:val="28"/>
          <w:szCs w:val="28"/>
        </w:rPr>
      </w:pPr>
      <w:bookmarkStart w:id="4" w:name="sub_1038"/>
      <w:r w:rsidRPr="00FE5737">
        <w:rPr>
          <w:sz w:val="28"/>
          <w:szCs w:val="28"/>
        </w:rPr>
        <w:t xml:space="preserve">В течение 5 дней с момента подписания акт о выполнении победителем конкурса условий конкурса утверждается продавцом. Обязательства победителя конкурса по выполнению условий считаются исполненными </w:t>
      </w:r>
      <w:r>
        <w:rPr>
          <w:sz w:val="28"/>
          <w:szCs w:val="28"/>
        </w:rPr>
        <w:br/>
      </w:r>
      <w:r w:rsidRPr="00FE5737">
        <w:rPr>
          <w:sz w:val="28"/>
          <w:szCs w:val="28"/>
        </w:rPr>
        <w:t>с момента утверждения указанного акта.</w:t>
      </w:r>
    </w:p>
    <w:bookmarkEnd w:id="4"/>
    <w:p w:rsidR="009C72DB" w:rsidRDefault="009C72DB" w:rsidP="009C72DB">
      <w:pPr>
        <w:adjustRightInd w:val="0"/>
        <w:ind w:firstLine="709"/>
        <w:jc w:val="both"/>
        <w:rPr>
          <w:sz w:val="28"/>
          <w:szCs w:val="28"/>
        </w:rPr>
      </w:pPr>
      <w:r w:rsidRPr="00CE697E">
        <w:rPr>
          <w:sz w:val="28"/>
          <w:szCs w:val="28"/>
        </w:rPr>
        <w:t xml:space="preserve">В случае неисполнения победителем конкурса условий, а также ненадлежащего их исполнения, договор купли-продажи </w:t>
      </w:r>
      <w:proofErr w:type="gramStart"/>
      <w:r w:rsidRPr="00CE697E">
        <w:rPr>
          <w:sz w:val="28"/>
          <w:szCs w:val="28"/>
        </w:rPr>
        <w:t>имущества</w:t>
      </w:r>
      <w:proofErr w:type="gramEnd"/>
      <w:r w:rsidRPr="00CE697E">
        <w:rPr>
          <w:sz w:val="28"/>
          <w:szCs w:val="28"/>
        </w:rPr>
        <w:t xml:space="preserve"> может быть расторгнут по соглашению сторон или в судебном порядке и (или) взысканы штрафные санкции, предусмотренные условиями договора.</w:t>
      </w:r>
    </w:p>
    <w:p w:rsidR="002E1514" w:rsidRDefault="002E1514" w:rsidP="002E1514">
      <w:pPr>
        <w:adjustRightInd w:val="0"/>
        <w:ind w:firstLine="709"/>
        <w:jc w:val="both"/>
        <w:rPr>
          <w:sz w:val="28"/>
          <w:szCs w:val="28"/>
        </w:rPr>
      </w:pPr>
    </w:p>
    <w:p w:rsidR="009C72DB" w:rsidRDefault="009C72DB" w:rsidP="002E1514">
      <w:pPr>
        <w:adjustRightInd w:val="0"/>
        <w:ind w:firstLine="709"/>
        <w:jc w:val="both"/>
        <w:rPr>
          <w:sz w:val="28"/>
          <w:szCs w:val="28"/>
        </w:rPr>
      </w:pPr>
    </w:p>
    <w:p w:rsidR="002E1514" w:rsidRDefault="002E1514" w:rsidP="002E1514">
      <w:pPr>
        <w:adjustRightInd w:val="0"/>
        <w:jc w:val="both"/>
        <w:rPr>
          <w:sz w:val="22"/>
          <w:szCs w:val="22"/>
        </w:rPr>
      </w:pPr>
    </w:p>
    <w:sectPr w:rsidR="002E1514" w:rsidSect="00BD0720">
      <w:type w:val="continuous"/>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2E87" w:rsidRDefault="00932E87" w:rsidP="00BC52BD">
      <w:r>
        <w:separator/>
      </w:r>
    </w:p>
  </w:endnote>
  <w:endnote w:type="continuationSeparator" w:id="0">
    <w:p w:rsidR="00932E87" w:rsidRDefault="00932E87" w:rsidP="00BC52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2E87" w:rsidRDefault="00932E87" w:rsidP="00BC52BD">
      <w:r>
        <w:separator/>
      </w:r>
    </w:p>
  </w:footnote>
  <w:footnote w:type="continuationSeparator" w:id="0">
    <w:p w:rsidR="00932E87" w:rsidRDefault="00932E87" w:rsidP="00BC52B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9"/>
    <w:multiLevelType w:val="multilevel"/>
    <w:tmpl w:val="09CE994C"/>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nsid w:val="0392203F"/>
    <w:multiLevelType w:val="hybridMultilevel"/>
    <w:tmpl w:val="5284FA10"/>
    <w:lvl w:ilvl="0" w:tplc="2DD22B2A">
      <w:start w:val="1"/>
      <w:numFmt w:val="decimal"/>
      <w:lvlText w:val="%1."/>
      <w:lvlJc w:val="left"/>
      <w:pPr>
        <w:ind w:left="967" w:hanging="465"/>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
    <w:nsid w:val="193A6910"/>
    <w:multiLevelType w:val="hybridMultilevel"/>
    <w:tmpl w:val="8C147E64"/>
    <w:lvl w:ilvl="0" w:tplc="BB9A8C3E">
      <w:start w:val="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1BC7650D"/>
    <w:multiLevelType w:val="hybridMultilevel"/>
    <w:tmpl w:val="D66807D4"/>
    <w:lvl w:ilvl="0" w:tplc="04190001">
      <w:start w:val="1"/>
      <w:numFmt w:val="bullet"/>
      <w:lvlText w:val=""/>
      <w:lvlJc w:val="left"/>
      <w:pPr>
        <w:tabs>
          <w:tab w:val="num" w:pos="765"/>
        </w:tabs>
        <w:ind w:left="765" w:hanging="360"/>
      </w:pPr>
      <w:rPr>
        <w:rFonts w:ascii="Symbol" w:hAnsi="Symbol" w:hint="default"/>
      </w:rPr>
    </w:lvl>
    <w:lvl w:ilvl="1" w:tplc="04190003" w:tentative="1">
      <w:start w:val="1"/>
      <w:numFmt w:val="bullet"/>
      <w:lvlText w:val="o"/>
      <w:lvlJc w:val="left"/>
      <w:pPr>
        <w:tabs>
          <w:tab w:val="num" w:pos="1485"/>
        </w:tabs>
        <w:ind w:left="1485" w:hanging="360"/>
      </w:pPr>
      <w:rPr>
        <w:rFonts w:ascii="Courier New" w:hAnsi="Courier New" w:cs="Courier New" w:hint="default"/>
      </w:rPr>
    </w:lvl>
    <w:lvl w:ilvl="2" w:tplc="04190005" w:tentative="1">
      <w:start w:val="1"/>
      <w:numFmt w:val="bullet"/>
      <w:lvlText w:val=""/>
      <w:lvlJc w:val="left"/>
      <w:pPr>
        <w:tabs>
          <w:tab w:val="num" w:pos="2205"/>
        </w:tabs>
        <w:ind w:left="2205" w:hanging="360"/>
      </w:pPr>
      <w:rPr>
        <w:rFonts w:ascii="Wingdings" w:hAnsi="Wingdings" w:hint="default"/>
      </w:rPr>
    </w:lvl>
    <w:lvl w:ilvl="3" w:tplc="04190001" w:tentative="1">
      <w:start w:val="1"/>
      <w:numFmt w:val="bullet"/>
      <w:lvlText w:val=""/>
      <w:lvlJc w:val="left"/>
      <w:pPr>
        <w:tabs>
          <w:tab w:val="num" w:pos="2925"/>
        </w:tabs>
        <w:ind w:left="2925" w:hanging="360"/>
      </w:pPr>
      <w:rPr>
        <w:rFonts w:ascii="Symbol" w:hAnsi="Symbol" w:hint="default"/>
      </w:rPr>
    </w:lvl>
    <w:lvl w:ilvl="4" w:tplc="04190003" w:tentative="1">
      <w:start w:val="1"/>
      <w:numFmt w:val="bullet"/>
      <w:lvlText w:val="o"/>
      <w:lvlJc w:val="left"/>
      <w:pPr>
        <w:tabs>
          <w:tab w:val="num" w:pos="3645"/>
        </w:tabs>
        <w:ind w:left="3645" w:hanging="360"/>
      </w:pPr>
      <w:rPr>
        <w:rFonts w:ascii="Courier New" w:hAnsi="Courier New" w:cs="Courier New" w:hint="default"/>
      </w:rPr>
    </w:lvl>
    <w:lvl w:ilvl="5" w:tplc="04190005" w:tentative="1">
      <w:start w:val="1"/>
      <w:numFmt w:val="bullet"/>
      <w:lvlText w:val=""/>
      <w:lvlJc w:val="left"/>
      <w:pPr>
        <w:tabs>
          <w:tab w:val="num" w:pos="4365"/>
        </w:tabs>
        <w:ind w:left="4365" w:hanging="360"/>
      </w:pPr>
      <w:rPr>
        <w:rFonts w:ascii="Wingdings" w:hAnsi="Wingdings" w:hint="default"/>
      </w:rPr>
    </w:lvl>
    <w:lvl w:ilvl="6" w:tplc="04190001" w:tentative="1">
      <w:start w:val="1"/>
      <w:numFmt w:val="bullet"/>
      <w:lvlText w:val=""/>
      <w:lvlJc w:val="left"/>
      <w:pPr>
        <w:tabs>
          <w:tab w:val="num" w:pos="5085"/>
        </w:tabs>
        <w:ind w:left="5085" w:hanging="360"/>
      </w:pPr>
      <w:rPr>
        <w:rFonts w:ascii="Symbol" w:hAnsi="Symbol" w:hint="default"/>
      </w:rPr>
    </w:lvl>
    <w:lvl w:ilvl="7" w:tplc="04190003" w:tentative="1">
      <w:start w:val="1"/>
      <w:numFmt w:val="bullet"/>
      <w:lvlText w:val="o"/>
      <w:lvlJc w:val="left"/>
      <w:pPr>
        <w:tabs>
          <w:tab w:val="num" w:pos="5805"/>
        </w:tabs>
        <w:ind w:left="5805" w:hanging="360"/>
      </w:pPr>
      <w:rPr>
        <w:rFonts w:ascii="Courier New" w:hAnsi="Courier New" w:cs="Courier New" w:hint="default"/>
      </w:rPr>
    </w:lvl>
    <w:lvl w:ilvl="8" w:tplc="04190005" w:tentative="1">
      <w:start w:val="1"/>
      <w:numFmt w:val="bullet"/>
      <w:lvlText w:val=""/>
      <w:lvlJc w:val="left"/>
      <w:pPr>
        <w:tabs>
          <w:tab w:val="num" w:pos="6525"/>
        </w:tabs>
        <w:ind w:left="6525" w:hanging="360"/>
      </w:pPr>
      <w:rPr>
        <w:rFonts w:ascii="Wingdings" w:hAnsi="Wingdings" w:hint="default"/>
      </w:rPr>
    </w:lvl>
  </w:abstractNum>
  <w:abstractNum w:abstractNumId="4">
    <w:nsid w:val="1F3B5A1A"/>
    <w:multiLevelType w:val="multilevel"/>
    <w:tmpl w:val="A4166134"/>
    <w:lvl w:ilvl="0">
      <w:start w:val="2"/>
      <w:numFmt w:val="decimal"/>
      <w:lvlText w:val="%1."/>
      <w:lvlJc w:val="left"/>
      <w:pPr>
        <w:ind w:left="675" w:hanging="675"/>
      </w:pPr>
      <w:rPr>
        <w:rFonts w:hint="default"/>
      </w:rPr>
    </w:lvl>
    <w:lvl w:ilvl="1">
      <w:start w:val="1"/>
      <w:numFmt w:val="decimal"/>
      <w:lvlText w:val="%1.%2."/>
      <w:lvlJc w:val="left"/>
      <w:pPr>
        <w:ind w:left="737" w:hanging="720"/>
      </w:pPr>
      <w:rPr>
        <w:rFonts w:hint="default"/>
      </w:rPr>
    </w:lvl>
    <w:lvl w:ilvl="2">
      <w:start w:val="8"/>
      <w:numFmt w:val="decimal"/>
      <w:lvlText w:val="%1.%2.%3."/>
      <w:lvlJc w:val="left"/>
      <w:pPr>
        <w:ind w:left="754" w:hanging="720"/>
      </w:pPr>
      <w:rPr>
        <w:rFonts w:hint="default"/>
      </w:rPr>
    </w:lvl>
    <w:lvl w:ilvl="3">
      <w:start w:val="1"/>
      <w:numFmt w:val="decimal"/>
      <w:lvlText w:val="%1.%2.%3.%4."/>
      <w:lvlJc w:val="left"/>
      <w:pPr>
        <w:ind w:left="1131" w:hanging="1080"/>
      </w:pPr>
      <w:rPr>
        <w:rFonts w:hint="default"/>
      </w:rPr>
    </w:lvl>
    <w:lvl w:ilvl="4">
      <w:start w:val="1"/>
      <w:numFmt w:val="decimal"/>
      <w:lvlText w:val="%1.%2.%3.%4.%5."/>
      <w:lvlJc w:val="left"/>
      <w:pPr>
        <w:ind w:left="1148" w:hanging="1080"/>
      </w:pPr>
      <w:rPr>
        <w:rFonts w:hint="default"/>
      </w:rPr>
    </w:lvl>
    <w:lvl w:ilvl="5">
      <w:start w:val="1"/>
      <w:numFmt w:val="decimal"/>
      <w:lvlText w:val="%1.%2.%3.%4.%5.%6."/>
      <w:lvlJc w:val="left"/>
      <w:pPr>
        <w:ind w:left="1525" w:hanging="1440"/>
      </w:pPr>
      <w:rPr>
        <w:rFonts w:hint="default"/>
      </w:rPr>
    </w:lvl>
    <w:lvl w:ilvl="6">
      <w:start w:val="1"/>
      <w:numFmt w:val="decimal"/>
      <w:lvlText w:val="%1.%2.%3.%4.%5.%6.%7."/>
      <w:lvlJc w:val="left"/>
      <w:pPr>
        <w:ind w:left="1902" w:hanging="1800"/>
      </w:pPr>
      <w:rPr>
        <w:rFonts w:hint="default"/>
      </w:rPr>
    </w:lvl>
    <w:lvl w:ilvl="7">
      <w:start w:val="1"/>
      <w:numFmt w:val="decimal"/>
      <w:lvlText w:val="%1.%2.%3.%4.%5.%6.%7.%8."/>
      <w:lvlJc w:val="left"/>
      <w:pPr>
        <w:ind w:left="1919" w:hanging="1800"/>
      </w:pPr>
      <w:rPr>
        <w:rFonts w:hint="default"/>
      </w:rPr>
    </w:lvl>
    <w:lvl w:ilvl="8">
      <w:start w:val="1"/>
      <w:numFmt w:val="decimal"/>
      <w:lvlText w:val="%1.%2.%3.%4.%5.%6.%7.%8.%9."/>
      <w:lvlJc w:val="left"/>
      <w:pPr>
        <w:ind w:left="2296" w:hanging="2160"/>
      </w:pPr>
      <w:rPr>
        <w:rFonts w:hint="default"/>
      </w:rPr>
    </w:lvl>
  </w:abstractNum>
  <w:abstractNum w:abstractNumId="5">
    <w:nsid w:val="244D6104"/>
    <w:multiLevelType w:val="hybridMultilevel"/>
    <w:tmpl w:val="40F0A100"/>
    <w:lvl w:ilvl="0" w:tplc="F31289EA">
      <w:start w:val="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nsid w:val="25AF6C34"/>
    <w:multiLevelType w:val="hybridMultilevel"/>
    <w:tmpl w:val="90F6B5DE"/>
    <w:lvl w:ilvl="0" w:tplc="0419000B">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7">
    <w:nsid w:val="2824332F"/>
    <w:multiLevelType w:val="multilevel"/>
    <w:tmpl w:val="1F80EB8C"/>
    <w:lvl w:ilvl="0">
      <w:start w:val="1"/>
      <w:numFmt w:val="decimal"/>
      <w:lvlText w:val="%1."/>
      <w:lvlJc w:val="left"/>
      <w:pPr>
        <w:ind w:left="900" w:hanging="360"/>
      </w:pPr>
      <w:rPr>
        <w:rFonts w:ascii="Times New Roman" w:hAnsi="Times New Roman" w:cs="Times New Roman" w:hint="default"/>
        <w:b/>
        <w:sz w:val="24"/>
      </w:rPr>
    </w:lvl>
    <w:lvl w:ilvl="1">
      <w:start w:val="1"/>
      <w:numFmt w:val="decimal"/>
      <w:isLgl/>
      <w:lvlText w:val="%1.%2"/>
      <w:lvlJc w:val="left"/>
      <w:pPr>
        <w:ind w:left="643" w:hanging="360"/>
      </w:pPr>
      <w:rPr>
        <w:b w:val="0"/>
        <w:sz w:val="28"/>
        <w:szCs w:val="28"/>
      </w:rPr>
    </w:lvl>
    <w:lvl w:ilvl="2">
      <w:start w:val="1"/>
      <w:numFmt w:val="decimal"/>
      <w:isLgl/>
      <w:lvlText w:val="%1.%2.%3"/>
      <w:lvlJc w:val="left"/>
      <w:pPr>
        <w:ind w:left="1260" w:hanging="720"/>
      </w:pPr>
    </w:lvl>
    <w:lvl w:ilvl="3">
      <w:start w:val="1"/>
      <w:numFmt w:val="decimal"/>
      <w:isLgl/>
      <w:lvlText w:val="%1.%2.%3.%4"/>
      <w:lvlJc w:val="left"/>
      <w:pPr>
        <w:ind w:left="1260" w:hanging="720"/>
      </w:pPr>
    </w:lvl>
    <w:lvl w:ilvl="4">
      <w:start w:val="1"/>
      <w:numFmt w:val="decimal"/>
      <w:isLgl/>
      <w:lvlText w:val="%1.%2.%3.%4.%5"/>
      <w:lvlJc w:val="left"/>
      <w:pPr>
        <w:ind w:left="1620" w:hanging="1080"/>
      </w:pPr>
    </w:lvl>
    <w:lvl w:ilvl="5">
      <w:start w:val="1"/>
      <w:numFmt w:val="decimal"/>
      <w:isLgl/>
      <w:lvlText w:val="%1.%2.%3.%4.%5.%6"/>
      <w:lvlJc w:val="left"/>
      <w:pPr>
        <w:ind w:left="1620" w:hanging="1080"/>
      </w:pPr>
    </w:lvl>
    <w:lvl w:ilvl="6">
      <w:start w:val="1"/>
      <w:numFmt w:val="decimal"/>
      <w:isLgl/>
      <w:lvlText w:val="%1.%2.%3.%4.%5.%6.%7"/>
      <w:lvlJc w:val="left"/>
      <w:pPr>
        <w:ind w:left="1980" w:hanging="1440"/>
      </w:pPr>
    </w:lvl>
    <w:lvl w:ilvl="7">
      <w:start w:val="1"/>
      <w:numFmt w:val="decimal"/>
      <w:isLgl/>
      <w:lvlText w:val="%1.%2.%3.%4.%5.%6.%7.%8"/>
      <w:lvlJc w:val="left"/>
      <w:pPr>
        <w:ind w:left="1980" w:hanging="1440"/>
      </w:pPr>
    </w:lvl>
    <w:lvl w:ilvl="8">
      <w:start w:val="1"/>
      <w:numFmt w:val="decimal"/>
      <w:isLgl/>
      <w:lvlText w:val="%1.%2.%3.%4.%5.%6.%7.%8.%9"/>
      <w:lvlJc w:val="left"/>
      <w:pPr>
        <w:ind w:left="1980" w:hanging="1440"/>
      </w:pPr>
    </w:lvl>
  </w:abstractNum>
  <w:abstractNum w:abstractNumId="8">
    <w:nsid w:val="311D6EC1"/>
    <w:multiLevelType w:val="multilevel"/>
    <w:tmpl w:val="768EB442"/>
    <w:lvl w:ilvl="0">
      <w:start w:val="2"/>
      <w:numFmt w:val="decimal"/>
      <w:lvlText w:val="%1."/>
      <w:lvlJc w:val="left"/>
      <w:pPr>
        <w:ind w:left="810" w:hanging="810"/>
      </w:pPr>
      <w:rPr>
        <w:rFonts w:hint="default"/>
      </w:rPr>
    </w:lvl>
    <w:lvl w:ilvl="1">
      <w:start w:val="1"/>
      <w:numFmt w:val="decimal"/>
      <w:lvlText w:val="%1.%2."/>
      <w:lvlJc w:val="left"/>
      <w:pPr>
        <w:ind w:left="827" w:hanging="810"/>
      </w:pPr>
      <w:rPr>
        <w:rFonts w:hint="default"/>
      </w:rPr>
    </w:lvl>
    <w:lvl w:ilvl="2">
      <w:start w:val="21"/>
      <w:numFmt w:val="decimal"/>
      <w:lvlText w:val="%1.%2.%3."/>
      <w:lvlJc w:val="left"/>
      <w:pPr>
        <w:ind w:left="844" w:hanging="810"/>
      </w:pPr>
      <w:rPr>
        <w:rFonts w:hint="default"/>
      </w:rPr>
    </w:lvl>
    <w:lvl w:ilvl="3">
      <w:start w:val="1"/>
      <w:numFmt w:val="decimal"/>
      <w:lvlText w:val="%1.%2.%3.%4."/>
      <w:lvlJc w:val="left"/>
      <w:pPr>
        <w:ind w:left="1131" w:hanging="1080"/>
      </w:pPr>
      <w:rPr>
        <w:rFonts w:hint="default"/>
      </w:rPr>
    </w:lvl>
    <w:lvl w:ilvl="4">
      <w:start w:val="1"/>
      <w:numFmt w:val="decimal"/>
      <w:lvlText w:val="%1.%2.%3.%4.%5."/>
      <w:lvlJc w:val="left"/>
      <w:pPr>
        <w:ind w:left="1148" w:hanging="1080"/>
      </w:pPr>
      <w:rPr>
        <w:rFonts w:hint="default"/>
      </w:rPr>
    </w:lvl>
    <w:lvl w:ilvl="5">
      <w:start w:val="1"/>
      <w:numFmt w:val="decimal"/>
      <w:lvlText w:val="%1.%2.%3.%4.%5.%6."/>
      <w:lvlJc w:val="left"/>
      <w:pPr>
        <w:ind w:left="1525" w:hanging="1440"/>
      </w:pPr>
      <w:rPr>
        <w:rFonts w:hint="default"/>
      </w:rPr>
    </w:lvl>
    <w:lvl w:ilvl="6">
      <w:start w:val="1"/>
      <w:numFmt w:val="decimal"/>
      <w:lvlText w:val="%1.%2.%3.%4.%5.%6.%7."/>
      <w:lvlJc w:val="left"/>
      <w:pPr>
        <w:ind w:left="1902" w:hanging="1800"/>
      </w:pPr>
      <w:rPr>
        <w:rFonts w:hint="default"/>
      </w:rPr>
    </w:lvl>
    <w:lvl w:ilvl="7">
      <w:start w:val="1"/>
      <w:numFmt w:val="decimal"/>
      <w:lvlText w:val="%1.%2.%3.%4.%5.%6.%7.%8."/>
      <w:lvlJc w:val="left"/>
      <w:pPr>
        <w:ind w:left="1919" w:hanging="1800"/>
      </w:pPr>
      <w:rPr>
        <w:rFonts w:hint="default"/>
      </w:rPr>
    </w:lvl>
    <w:lvl w:ilvl="8">
      <w:start w:val="1"/>
      <w:numFmt w:val="decimal"/>
      <w:lvlText w:val="%1.%2.%3.%4.%5.%6.%7.%8.%9."/>
      <w:lvlJc w:val="left"/>
      <w:pPr>
        <w:ind w:left="2296" w:hanging="2160"/>
      </w:pPr>
      <w:rPr>
        <w:rFonts w:hint="default"/>
      </w:rPr>
    </w:lvl>
  </w:abstractNum>
  <w:abstractNum w:abstractNumId="9">
    <w:nsid w:val="3BEB7315"/>
    <w:multiLevelType w:val="multilevel"/>
    <w:tmpl w:val="8B2EC7FA"/>
    <w:lvl w:ilvl="0">
      <w:start w:val="1"/>
      <w:numFmt w:val="decimal"/>
      <w:lvlText w:val="%1."/>
      <w:lvlJc w:val="left"/>
      <w:pPr>
        <w:ind w:left="942" w:hanging="375"/>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0">
    <w:nsid w:val="3D117AB2"/>
    <w:multiLevelType w:val="hybridMultilevel"/>
    <w:tmpl w:val="DD5EF0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F0B5318"/>
    <w:multiLevelType w:val="hybridMultilevel"/>
    <w:tmpl w:val="4E14D482"/>
    <w:lvl w:ilvl="0" w:tplc="0419000F">
      <w:start w:val="7"/>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41F17DFD"/>
    <w:multiLevelType w:val="hybridMultilevel"/>
    <w:tmpl w:val="15F6D79E"/>
    <w:lvl w:ilvl="0" w:tplc="FE628476">
      <w:start w:val="1"/>
      <w:numFmt w:val="decimal"/>
      <w:lvlText w:val="%1."/>
      <w:lvlJc w:val="left"/>
      <w:pPr>
        <w:ind w:left="942" w:hanging="3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426616AB"/>
    <w:multiLevelType w:val="hybridMultilevel"/>
    <w:tmpl w:val="780E37CE"/>
    <w:lvl w:ilvl="0" w:tplc="3E64FD00">
      <w:start w:val="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nsid w:val="4CF06034"/>
    <w:multiLevelType w:val="hybridMultilevel"/>
    <w:tmpl w:val="170CAF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E902276"/>
    <w:multiLevelType w:val="hybridMultilevel"/>
    <w:tmpl w:val="FC7008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3B22DF4"/>
    <w:multiLevelType w:val="hybridMultilevel"/>
    <w:tmpl w:val="3F38CB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57C3BD0"/>
    <w:multiLevelType w:val="multilevel"/>
    <w:tmpl w:val="CCB287CE"/>
    <w:lvl w:ilvl="0">
      <w:start w:val="1"/>
      <w:numFmt w:val="decimal"/>
      <w:lvlText w:val="%1."/>
      <w:lvlJc w:val="left"/>
      <w:pPr>
        <w:ind w:left="450" w:hanging="45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8">
    <w:nsid w:val="6B334CC0"/>
    <w:multiLevelType w:val="hybridMultilevel"/>
    <w:tmpl w:val="0912595A"/>
    <w:lvl w:ilvl="0" w:tplc="133408B2">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6F863F71"/>
    <w:multiLevelType w:val="hybridMultilevel"/>
    <w:tmpl w:val="345869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57E43DB"/>
    <w:multiLevelType w:val="hybridMultilevel"/>
    <w:tmpl w:val="9F449D0E"/>
    <w:lvl w:ilvl="0" w:tplc="62A25184">
      <w:start w:val="1"/>
      <w:numFmt w:val="decimal"/>
      <w:lvlText w:val="%1."/>
      <w:lvlJc w:val="left"/>
      <w:pPr>
        <w:ind w:left="1002" w:hanging="360"/>
      </w:pPr>
      <w:rPr>
        <w:rFonts w:hint="default"/>
      </w:rPr>
    </w:lvl>
    <w:lvl w:ilvl="1" w:tplc="04190019" w:tentative="1">
      <w:start w:val="1"/>
      <w:numFmt w:val="lowerLetter"/>
      <w:lvlText w:val="%2."/>
      <w:lvlJc w:val="left"/>
      <w:pPr>
        <w:ind w:left="1722" w:hanging="360"/>
      </w:pPr>
    </w:lvl>
    <w:lvl w:ilvl="2" w:tplc="0419001B" w:tentative="1">
      <w:start w:val="1"/>
      <w:numFmt w:val="lowerRoman"/>
      <w:lvlText w:val="%3."/>
      <w:lvlJc w:val="right"/>
      <w:pPr>
        <w:ind w:left="2442" w:hanging="180"/>
      </w:pPr>
    </w:lvl>
    <w:lvl w:ilvl="3" w:tplc="0419000F" w:tentative="1">
      <w:start w:val="1"/>
      <w:numFmt w:val="decimal"/>
      <w:lvlText w:val="%4."/>
      <w:lvlJc w:val="left"/>
      <w:pPr>
        <w:ind w:left="3162" w:hanging="360"/>
      </w:pPr>
    </w:lvl>
    <w:lvl w:ilvl="4" w:tplc="04190019" w:tentative="1">
      <w:start w:val="1"/>
      <w:numFmt w:val="lowerLetter"/>
      <w:lvlText w:val="%5."/>
      <w:lvlJc w:val="left"/>
      <w:pPr>
        <w:ind w:left="3882" w:hanging="360"/>
      </w:pPr>
    </w:lvl>
    <w:lvl w:ilvl="5" w:tplc="0419001B" w:tentative="1">
      <w:start w:val="1"/>
      <w:numFmt w:val="lowerRoman"/>
      <w:lvlText w:val="%6."/>
      <w:lvlJc w:val="right"/>
      <w:pPr>
        <w:ind w:left="4602" w:hanging="180"/>
      </w:pPr>
    </w:lvl>
    <w:lvl w:ilvl="6" w:tplc="0419000F" w:tentative="1">
      <w:start w:val="1"/>
      <w:numFmt w:val="decimal"/>
      <w:lvlText w:val="%7."/>
      <w:lvlJc w:val="left"/>
      <w:pPr>
        <w:ind w:left="5322" w:hanging="360"/>
      </w:pPr>
    </w:lvl>
    <w:lvl w:ilvl="7" w:tplc="04190019" w:tentative="1">
      <w:start w:val="1"/>
      <w:numFmt w:val="lowerLetter"/>
      <w:lvlText w:val="%8."/>
      <w:lvlJc w:val="left"/>
      <w:pPr>
        <w:ind w:left="6042" w:hanging="360"/>
      </w:pPr>
    </w:lvl>
    <w:lvl w:ilvl="8" w:tplc="0419001B" w:tentative="1">
      <w:start w:val="1"/>
      <w:numFmt w:val="lowerRoman"/>
      <w:lvlText w:val="%9."/>
      <w:lvlJc w:val="right"/>
      <w:pPr>
        <w:ind w:left="6762" w:hanging="180"/>
      </w:pPr>
    </w:lvl>
  </w:abstractNum>
  <w:abstractNum w:abstractNumId="21">
    <w:nsid w:val="7B3919A8"/>
    <w:multiLevelType w:val="multilevel"/>
    <w:tmpl w:val="CBAAD77E"/>
    <w:lvl w:ilvl="0">
      <w:start w:val="2"/>
      <w:numFmt w:val="decimal"/>
      <w:lvlText w:val="%1."/>
      <w:lvlJc w:val="left"/>
      <w:pPr>
        <w:ind w:left="825" w:hanging="825"/>
      </w:pPr>
      <w:rPr>
        <w:rFonts w:hint="default"/>
      </w:rPr>
    </w:lvl>
    <w:lvl w:ilvl="1">
      <w:start w:val="1"/>
      <w:numFmt w:val="decimal"/>
      <w:lvlText w:val="%1.%2."/>
      <w:lvlJc w:val="left"/>
      <w:pPr>
        <w:ind w:left="842" w:hanging="825"/>
      </w:pPr>
      <w:rPr>
        <w:rFonts w:hint="default"/>
      </w:rPr>
    </w:lvl>
    <w:lvl w:ilvl="2">
      <w:start w:val="28"/>
      <w:numFmt w:val="decimal"/>
      <w:lvlText w:val="%1.%2.%3."/>
      <w:lvlJc w:val="left"/>
      <w:pPr>
        <w:ind w:left="859" w:hanging="825"/>
      </w:pPr>
      <w:rPr>
        <w:rFonts w:hint="default"/>
      </w:rPr>
    </w:lvl>
    <w:lvl w:ilvl="3">
      <w:start w:val="1"/>
      <w:numFmt w:val="decimal"/>
      <w:lvlText w:val="%1.%2.%3.%4."/>
      <w:lvlJc w:val="left"/>
      <w:pPr>
        <w:ind w:left="1131" w:hanging="1080"/>
      </w:pPr>
      <w:rPr>
        <w:rFonts w:hint="default"/>
      </w:rPr>
    </w:lvl>
    <w:lvl w:ilvl="4">
      <w:start w:val="1"/>
      <w:numFmt w:val="decimal"/>
      <w:lvlText w:val="%1.%2.%3.%4.%5."/>
      <w:lvlJc w:val="left"/>
      <w:pPr>
        <w:ind w:left="1148" w:hanging="1080"/>
      </w:pPr>
      <w:rPr>
        <w:rFonts w:hint="default"/>
      </w:rPr>
    </w:lvl>
    <w:lvl w:ilvl="5">
      <w:start w:val="1"/>
      <w:numFmt w:val="decimal"/>
      <w:lvlText w:val="%1.%2.%3.%4.%5.%6."/>
      <w:lvlJc w:val="left"/>
      <w:pPr>
        <w:ind w:left="1525" w:hanging="1440"/>
      </w:pPr>
      <w:rPr>
        <w:rFonts w:hint="default"/>
      </w:rPr>
    </w:lvl>
    <w:lvl w:ilvl="6">
      <w:start w:val="1"/>
      <w:numFmt w:val="decimal"/>
      <w:lvlText w:val="%1.%2.%3.%4.%5.%6.%7."/>
      <w:lvlJc w:val="left"/>
      <w:pPr>
        <w:ind w:left="1902" w:hanging="1800"/>
      </w:pPr>
      <w:rPr>
        <w:rFonts w:hint="default"/>
      </w:rPr>
    </w:lvl>
    <w:lvl w:ilvl="7">
      <w:start w:val="1"/>
      <w:numFmt w:val="decimal"/>
      <w:lvlText w:val="%1.%2.%3.%4.%5.%6.%7.%8."/>
      <w:lvlJc w:val="left"/>
      <w:pPr>
        <w:ind w:left="1919" w:hanging="1800"/>
      </w:pPr>
      <w:rPr>
        <w:rFonts w:hint="default"/>
      </w:rPr>
    </w:lvl>
    <w:lvl w:ilvl="8">
      <w:start w:val="1"/>
      <w:numFmt w:val="decimal"/>
      <w:lvlText w:val="%1.%2.%3.%4.%5.%6.%7.%8.%9."/>
      <w:lvlJc w:val="left"/>
      <w:pPr>
        <w:ind w:left="2296" w:hanging="2160"/>
      </w:pPr>
      <w:rPr>
        <w:rFonts w:hint="default"/>
      </w:rPr>
    </w:lvl>
  </w:abstractNum>
  <w:num w:numId="1">
    <w:abstractNumId w:val="6"/>
  </w:num>
  <w:num w:numId="2">
    <w:abstractNumId w:val="20"/>
  </w:num>
  <w:num w:numId="3">
    <w:abstractNumId w:val="14"/>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2"/>
  </w:num>
  <w:num w:numId="7">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16"/>
  </w:num>
  <w:num w:numId="10">
    <w:abstractNumId w:val="19"/>
  </w:num>
  <w:num w:numId="11">
    <w:abstractNumId w:val="9"/>
  </w:num>
  <w:num w:numId="12">
    <w:abstractNumId w:val="17"/>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4"/>
  </w:num>
  <w:num w:numId="17">
    <w:abstractNumId w:val="8"/>
  </w:num>
  <w:num w:numId="18">
    <w:abstractNumId w:val="21"/>
  </w:num>
  <w:num w:numId="19">
    <w:abstractNumId w:val="18"/>
  </w:num>
  <w:num w:numId="20">
    <w:abstractNumId w:val="2"/>
  </w:num>
  <w:num w:numId="21">
    <w:abstractNumId w:val="5"/>
  </w:num>
  <w:num w:numId="22">
    <w:abstractNumId w:val="13"/>
  </w:num>
  <w:num w:numId="23">
    <w:abstractNumId w:val="10"/>
  </w:num>
  <w:num w:numId="2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3F01"/>
  <w:defaultTabStop w:val="708"/>
  <w:characterSpacingControl w:val="doNotCompress"/>
  <w:footnotePr>
    <w:footnote w:id="-1"/>
    <w:footnote w:id="0"/>
  </w:footnotePr>
  <w:endnotePr>
    <w:endnote w:id="-1"/>
    <w:endnote w:id="0"/>
  </w:endnotePr>
  <w:compat/>
  <w:rsids>
    <w:rsidRoot w:val="008B777C"/>
    <w:rsid w:val="00000A8F"/>
    <w:rsid w:val="00001931"/>
    <w:rsid w:val="000030D7"/>
    <w:rsid w:val="00003204"/>
    <w:rsid w:val="000033C9"/>
    <w:rsid w:val="00003F6C"/>
    <w:rsid w:val="000059ED"/>
    <w:rsid w:val="000110E0"/>
    <w:rsid w:val="00012F76"/>
    <w:rsid w:val="00013612"/>
    <w:rsid w:val="00014072"/>
    <w:rsid w:val="000141B2"/>
    <w:rsid w:val="00014836"/>
    <w:rsid w:val="00016F08"/>
    <w:rsid w:val="0002243B"/>
    <w:rsid w:val="00022902"/>
    <w:rsid w:val="00025025"/>
    <w:rsid w:val="00026026"/>
    <w:rsid w:val="000319FC"/>
    <w:rsid w:val="00032C9B"/>
    <w:rsid w:val="00036249"/>
    <w:rsid w:val="00040705"/>
    <w:rsid w:val="00041BA3"/>
    <w:rsid w:val="0004299A"/>
    <w:rsid w:val="00043BA0"/>
    <w:rsid w:val="000472F9"/>
    <w:rsid w:val="00050496"/>
    <w:rsid w:val="00051467"/>
    <w:rsid w:val="0005231B"/>
    <w:rsid w:val="000526AC"/>
    <w:rsid w:val="000541D3"/>
    <w:rsid w:val="000548FB"/>
    <w:rsid w:val="00055E03"/>
    <w:rsid w:val="00057DB2"/>
    <w:rsid w:val="00057E13"/>
    <w:rsid w:val="00060019"/>
    <w:rsid w:val="00060310"/>
    <w:rsid w:val="000651E8"/>
    <w:rsid w:val="00065512"/>
    <w:rsid w:val="00065890"/>
    <w:rsid w:val="00066091"/>
    <w:rsid w:val="000666EA"/>
    <w:rsid w:val="00066E87"/>
    <w:rsid w:val="000674FB"/>
    <w:rsid w:val="00071B38"/>
    <w:rsid w:val="00071C38"/>
    <w:rsid w:val="000746EC"/>
    <w:rsid w:val="00080C50"/>
    <w:rsid w:val="000816AE"/>
    <w:rsid w:val="00083AB1"/>
    <w:rsid w:val="00085256"/>
    <w:rsid w:val="00087264"/>
    <w:rsid w:val="000876EE"/>
    <w:rsid w:val="000878A2"/>
    <w:rsid w:val="00087E11"/>
    <w:rsid w:val="0009111A"/>
    <w:rsid w:val="00091DAF"/>
    <w:rsid w:val="0009429C"/>
    <w:rsid w:val="000945B5"/>
    <w:rsid w:val="00095CC7"/>
    <w:rsid w:val="00097A42"/>
    <w:rsid w:val="00097FD4"/>
    <w:rsid w:val="000A00BC"/>
    <w:rsid w:val="000A2B8F"/>
    <w:rsid w:val="000A3138"/>
    <w:rsid w:val="000A32AD"/>
    <w:rsid w:val="000A3545"/>
    <w:rsid w:val="000A4FFC"/>
    <w:rsid w:val="000A5661"/>
    <w:rsid w:val="000A6684"/>
    <w:rsid w:val="000A6B49"/>
    <w:rsid w:val="000A6D39"/>
    <w:rsid w:val="000B3F9F"/>
    <w:rsid w:val="000B6006"/>
    <w:rsid w:val="000C0179"/>
    <w:rsid w:val="000C212E"/>
    <w:rsid w:val="000C2DE6"/>
    <w:rsid w:val="000C325F"/>
    <w:rsid w:val="000C45A2"/>
    <w:rsid w:val="000C6BD6"/>
    <w:rsid w:val="000C6D06"/>
    <w:rsid w:val="000C7428"/>
    <w:rsid w:val="000D45CA"/>
    <w:rsid w:val="000D4692"/>
    <w:rsid w:val="000D5376"/>
    <w:rsid w:val="000D5DDD"/>
    <w:rsid w:val="000D6285"/>
    <w:rsid w:val="000D62E1"/>
    <w:rsid w:val="000D6A1F"/>
    <w:rsid w:val="000D78F6"/>
    <w:rsid w:val="000D7F61"/>
    <w:rsid w:val="000E0D14"/>
    <w:rsid w:val="000E0E12"/>
    <w:rsid w:val="000E0E9C"/>
    <w:rsid w:val="000E1B15"/>
    <w:rsid w:val="000E25B7"/>
    <w:rsid w:val="000E2967"/>
    <w:rsid w:val="000E3B17"/>
    <w:rsid w:val="000E4BAE"/>
    <w:rsid w:val="000E5822"/>
    <w:rsid w:val="000F08E9"/>
    <w:rsid w:val="000F250B"/>
    <w:rsid w:val="000F61E1"/>
    <w:rsid w:val="000F666D"/>
    <w:rsid w:val="001006CB"/>
    <w:rsid w:val="00101BC9"/>
    <w:rsid w:val="00102EAC"/>
    <w:rsid w:val="00103B39"/>
    <w:rsid w:val="00104672"/>
    <w:rsid w:val="001054C1"/>
    <w:rsid w:val="00105D89"/>
    <w:rsid w:val="00106EE7"/>
    <w:rsid w:val="00107657"/>
    <w:rsid w:val="00110E2F"/>
    <w:rsid w:val="00111585"/>
    <w:rsid w:val="00111C50"/>
    <w:rsid w:val="0011235D"/>
    <w:rsid w:val="00112FC6"/>
    <w:rsid w:val="00113189"/>
    <w:rsid w:val="001135EB"/>
    <w:rsid w:val="00114F8A"/>
    <w:rsid w:val="0011575F"/>
    <w:rsid w:val="00115B40"/>
    <w:rsid w:val="001225E3"/>
    <w:rsid w:val="00123DA5"/>
    <w:rsid w:val="00124D0F"/>
    <w:rsid w:val="00127F3C"/>
    <w:rsid w:val="001307E5"/>
    <w:rsid w:val="00130AFD"/>
    <w:rsid w:val="0013544E"/>
    <w:rsid w:val="00135C22"/>
    <w:rsid w:val="0014251B"/>
    <w:rsid w:val="00146A7B"/>
    <w:rsid w:val="0015005F"/>
    <w:rsid w:val="00150494"/>
    <w:rsid w:val="00153B04"/>
    <w:rsid w:val="001550AD"/>
    <w:rsid w:val="00155A5E"/>
    <w:rsid w:val="00155DEA"/>
    <w:rsid w:val="00157603"/>
    <w:rsid w:val="001612DD"/>
    <w:rsid w:val="00161684"/>
    <w:rsid w:val="00162AAE"/>
    <w:rsid w:val="00163351"/>
    <w:rsid w:val="00164B23"/>
    <w:rsid w:val="00165B47"/>
    <w:rsid w:val="0016649A"/>
    <w:rsid w:val="00167800"/>
    <w:rsid w:val="001700AD"/>
    <w:rsid w:val="00171AD8"/>
    <w:rsid w:val="00172CF9"/>
    <w:rsid w:val="00173BF7"/>
    <w:rsid w:val="00174C90"/>
    <w:rsid w:val="00175C74"/>
    <w:rsid w:val="00181213"/>
    <w:rsid w:val="001827B7"/>
    <w:rsid w:val="00185EF2"/>
    <w:rsid w:val="001875C0"/>
    <w:rsid w:val="001906AE"/>
    <w:rsid w:val="00190BE0"/>
    <w:rsid w:val="00190D3F"/>
    <w:rsid w:val="00191347"/>
    <w:rsid w:val="00194E59"/>
    <w:rsid w:val="00195423"/>
    <w:rsid w:val="00196B87"/>
    <w:rsid w:val="001A014D"/>
    <w:rsid w:val="001A0439"/>
    <w:rsid w:val="001A09DA"/>
    <w:rsid w:val="001A0EF5"/>
    <w:rsid w:val="001A190B"/>
    <w:rsid w:val="001A60CD"/>
    <w:rsid w:val="001A6C07"/>
    <w:rsid w:val="001A7FCB"/>
    <w:rsid w:val="001B18ED"/>
    <w:rsid w:val="001B1B24"/>
    <w:rsid w:val="001B440D"/>
    <w:rsid w:val="001B50C7"/>
    <w:rsid w:val="001B63A0"/>
    <w:rsid w:val="001C0B33"/>
    <w:rsid w:val="001C3FC9"/>
    <w:rsid w:val="001C412E"/>
    <w:rsid w:val="001C55EB"/>
    <w:rsid w:val="001C5DCC"/>
    <w:rsid w:val="001D0D58"/>
    <w:rsid w:val="001D15FF"/>
    <w:rsid w:val="001D3FE9"/>
    <w:rsid w:val="001D4881"/>
    <w:rsid w:val="001E1C21"/>
    <w:rsid w:val="001E45E0"/>
    <w:rsid w:val="001E5599"/>
    <w:rsid w:val="001E6647"/>
    <w:rsid w:val="001F0DAE"/>
    <w:rsid w:val="001F1B78"/>
    <w:rsid w:val="001F2C54"/>
    <w:rsid w:val="001F50F3"/>
    <w:rsid w:val="0020032C"/>
    <w:rsid w:val="00200FCD"/>
    <w:rsid w:val="002010FC"/>
    <w:rsid w:val="00201F5A"/>
    <w:rsid w:val="002024D3"/>
    <w:rsid w:val="00203420"/>
    <w:rsid w:val="00203A44"/>
    <w:rsid w:val="0020553E"/>
    <w:rsid w:val="00205612"/>
    <w:rsid w:val="002069E7"/>
    <w:rsid w:val="0021185F"/>
    <w:rsid w:val="002125C3"/>
    <w:rsid w:val="00212EFE"/>
    <w:rsid w:val="00214FDC"/>
    <w:rsid w:val="00216515"/>
    <w:rsid w:val="002166D0"/>
    <w:rsid w:val="0021780C"/>
    <w:rsid w:val="00220434"/>
    <w:rsid w:val="00221341"/>
    <w:rsid w:val="002213EF"/>
    <w:rsid w:val="002221F1"/>
    <w:rsid w:val="0022286D"/>
    <w:rsid w:val="002235B9"/>
    <w:rsid w:val="002235F1"/>
    <w:rsid w:val="00225D4B"/>
    <w:rsid w:val="00226DBF"/>
    <w:rsid w:val="00230AB9"/>
    <w:rsid w:val="00234210"/>
    <w:rsid w:val="00237181"/>
    <w:rsid w:val="00237DB4"/>
    <w:rsid w:val="002423BF"/>
    <w:rsid w:val="0024266C"/>
    <w:rsid w:val="002428C9"/>
    <w:rsid w:val="00243C07"/>
    <w:rsid w:val="002445F9"/>
    <w:rsid w:val="00245378"/>
    <w:rsid w:val="0025445F"/>
    <w:rsid w:val="0025456A"/>
    <w:rsid w:val="002551FC"/>
    <w:rsid w:val="00257124"/>
    <w:rsid w:val="002571D7"/>
    <w:rsid w:val="002612A3"/>
    <w:rsid w:val="00261EC2"/>
    <w:rsid w:val="00262130"/>
    <w:rsid w:val="002634BB"/>
    <w:rsid w:val="00263AD7"/>
    <w:rsid w:val="0026453A"/>
    <w:rsid w:val="00267FC5"/>
    <w:rsid w:val="002709E6"/>
    <w:rsid w:val="00271301"/>
    <w:rsid w:val="00271CC9"/>
    <w:rsid w:val="00275516"/>
    <w:rsid w:val="002761FA"/>
    <w:rsid w:val="002777FB"/>
    <w:rsid w:val="00277F90"/>
    <w:rsid w:val="002810C2"/>
    <w:rsid w:val="002816A2"/>
    <w:rsid w:val="002820AF"/>
    <w:rsid w:val="0028432F"/>
    <w:rsid w:val="00284F50"/>
    <w:rsid w:val="00285866"/>
    <w:rsid w:val="00285A5B"/>
    <w:rsid w:val="00285B52"/>
    <w:rsid w:val="002875F9"/>
    <w:rsid w:val="00287D2A"/>
    <w:rsid w:val="00287F93"/>
    <w:rsid w:val="00290E35"/>
    <w:rsid w:val="00291076"/>
    <w:rsid w:val="00294A62"/>
    <w:rsid w:val="00297368"/>
    <w:rsid w:val="002A0DC5"/>
    <w:rsid w:val="002A1A8F"/>
    <w:rsid w:val="002A1C8F"/>
    <w:rsid w:val="002A3496"/>
    <w:rsid w:val="002A7064"/>
    <w:rsid w:val="002A7544"/>
    <w:rsid w:val="002B4659"/>
    <w:rsid w:val="002B46CE"/>
    <w:rsid w:val="002B6577"/>
    <w:rsid w:val="002B6BD3"/>
    <w:rsid w:val="002C0AD3"/>
    <w:rsid w:val="002C2267"/>
    <w:rsid w:val="002C3E85"/>
    <w:rsid w:val="002C44BC"/>
    <w:rsid w:val="002C6E4D"/>
    <w:rsid w:val="002D0AA9"/>
    <w:rsid w:val="002D27DA"/>
    <w:rsid w:val="002D4788"/>
    <w:rsid w:val="002E08AA"/>
    <w:rsid w:val="002E0CD8"/>
    <w:rsid w:val="002E1514"/>
    <w:rsid w:val="002E266D"/>
    <w:rsid w:val="002E367E"/>
    <w:rsid w:val="002E3B63"/>
    <w:rsid w:val="002E4470"/>
    <w:rsid w:val="002E45EB"/>
    <w:rsid w:val="002E4D45"/>
    <w:rsid w:val="002F066C"/>
    <w:rsid w:val="002F0F15"/>
    <w:rsid w:val="002F301C"/>
    <w:rsid w:val="002F442A"/>
    <w:rsid w:val="002F5E24"/>
    <w:rsid w:val="002F67CD"/>
    <w:rsid w:val="002F751C"/>
    <w:rsid w:val="002F7777"/>
    <w:rsid w:val="0030156A"/>
    <w:rsid w:val="00301A46"/>
    <w:rsid w:val="00301BD3"/>
    <w:rsid w:val="00301E1C"/>
    <w:rsid w:val="0030365E"/>
    <w:rsid w:val="0030529E"/>
    <w:rsid w:val="0030532B"/>
    <w:rsid w:val="0031004E"/>
    <w:rsid w:val="0031209D"/>
    <w:rsid w:val="00312664"/>
    <w:rsid w:val="00320A29"/>
    <w:rsid w:val="003240F1"/>
    <w:rsid w:val="003243DD"/>
    <w:rsid w:val="00325BFF"/>
    <w:rsid w:val="003261D1"/>
    <w:rsid w:val="00327249"/>
    <w:rsid w:val="00332CCA"/>
    <w:rsid w:val="00333089"/>
    <w:rsid w:val="00340490"/>
    <w:rsid w:val="00340A02"/>
    <w:rsid w:val="00340A3D"/>
    <w:rsid w:val="00341A6D"/>
    <w:rsid w:val="0034378B"/>
    <w:rsid w:val="00344590"/>
    <w:rsid w:val="00346166"/>
    <w:rsid w:val="0034641E"/>
    <w:rsid w:val="003518DE"/>
    <w:rsid w:val="00351CA3"/>
    <w:rsid w:val="00353A9D"/>
    <w:rsid w:val="00354160"/>
    <w:rsid w:val="003543A2"/>
    <w:rsid w:val="003571B5"/>
    <w:rsid w:val="003575F6"/>
    <w:rsid w:val="00357A24"/>
    <w:rsid w:val="00362124"/>
    <w:rsid w:val="00362A11"/>
    <w:rsid w:val="00363091"/>
    <w:rsid w:val="00363C9C"/>
    <w:rsid w:val="003645D6"/>
    <w:rsid w:val="00366649"/>
    <w:rsid w:val="00367250"/>
    <w:rsid w:val="00371B88"/>
    <w:rsid w:val="003731E9"/>
    <w:rsid w:val="003735F4"/>
    <w:rsid w:val="00374A51"/>
    <w:rsid w:val="00375F16"/>
    <w:rsid w:val="003825A2"/>
    <w:rsid w:val="00382C4A"/>
    <w:rsid w:val="003864D3"/>
    <w:rsid w:val="00387017"/>
    <w:rsid w:val="0038781A"/>
    <w:rsid w:val="00387F65"/>
    <w:rsid w:val="003909BA"/>
    <w:rsid w:val="00391325"/>
    <w:rsid w:val="00391479"/>
    <w:rsid w:val="00391C60"/>
    <w:rsid w:val="00395335"/>
    <w:rsid w:val="00395CAA"/>
    <w:rsid w:val="00395F07"/>
    <w:rsid w:val="003975EF"/>
    <w:rsid w:val="003A0F10"/>
    <w:rsid w:val="003A1C82"/>
    <w:rsid w:val="003A25A6"/>
    <w:rsid w:val="003A2731"/>
    <w:rsid w:val="003A4BD4"/>
    <w:rsid w:val="003A544F"/>
    <w:rsid w:val="003A54ED"/>
    <w:rsid w:val="003B033B"/>
    <w:rsid w:val="003B1243"/>
    <w:rsid w:val="003B1B5E"/>
    <w:rsid w:val="003B1ED1"/>
    <w:rsid w:val="003B201F"/>
    <w:rsid w:val="003B42CF"/>
    <w:rsid w:val="003B5A45"/>
    <w:rsid w:val="003B5B1E"/>
    <w:rsid w:val="003B630A"/>
    <w:rsid w:val="003B70C0"/>
    <w:rsid w:val="003C0CAB"/>
    <w:rsid w:val="003C24BA"/>
    <w:rsid w:val="003C3015"/>
    <w:rsid w:val="003C3D70"/>
    <w:rsid w:val="003C551A"/>
    <w:rsid w:val="003C60AA"/>
    <w:rsid w:val="003C663E"/>
    <w:rsid w:val="003D0880"/>
    <w:rsid w:val="003D255A"/>
    <w:rsid w:val="003D2EC0"/>
    <w:rsid w:val="003D4F71"/>
    <w:rsid w:val="003D7306"/>
    <w:rsid w:val="003D7A64"/>
    <w:rsid w:val="003E0306"/>
    <w:rsid w:val="003E082E"/>
    <w:rsid w:val="003E1421"/>
    <w:rsid w:val="003E1651"/>
    <w:rsid w:val="003E2661"/>
    <w:rsid w:val="003E3C02"/>
    <w:rsid w:val="003E5B56"/>
    <w:rsid w:val="003E5C18"/>
    <w:rsid w:val="003E5C73"/>
    <w:rsid w:val="003E77D4"/>
    <w:rsid w:val="003F00BB"/>
    <w:rsid w:val="003F0835"/>
    <w:rsid w:val="003F0E99"/>
    <w:rsid w:val="003F7405"/>
    <w:rsid w:val="003F7B86"/>
    <w:rsid w:val="0040009A"/>
    <w:rsid w:val="00402E33"/>
    <w:rsid w:val="004072EE"/>
    <w:rsid w:val="00410060"/>
    <w:rsid w:val="004107DF"/>
    <w:rsid w:val="00412598"/>
    <w:rsid w:val="00414728"/>
    <w:rsid w:val="0041563E"/>
    <w:rsid w:val="00415CF1"/>
    <w:rsid w:val="004161FD"/>
    <w:rsid w:val="00416792"/>
    <w:rsid w:val="00416E71"/>
    <w:rsid w:val="00421361"/>
    <w:rsid w:val="0042151B"/>
    <w:rsid w:val="004261F4"/>
    <w:rsid w:val="004269EC"/>
    <w:rsid w:val="00433DD6"/>
    <w:rsid w:val="00436CB7"/>
    <w:rsid w:val="00437C1A"/>
    <w:rsid w:val="00437CDD"/>
    <w:rsid w:val="00441581"/>
    <w:rsid w:val="00441BD5"/>
    <w:rsid w:val="0044233B"/>
    <w:rsid w:val="00442F64"/>
    <w:rsid w:val="0044355C"/>
    <w:rsid w:val="00443B73"/>
    <w:rsid w:val="00444EEC"/>
    <w:rsid w:val="004456DE"/>
    <w:rsid w:val="00446479"/>
    <w:rsid w:val="004467E8"/>
    <w:rsid w:val="004475B7"/>
    <w:rsid w:val="00450766"/>
    <w:rsid w:val="00450B4B"/>
    <w:rsid w:val="00453CAD"/>
    <w:rsid w:val="00453DF4"/>
    <w:rsid w:val="00454A10"/>
    <w:rsid w:val="00457747"/>
    <w:rsid w:val="00460AD9"/>
    <w:rsid w:val="004641EE"/>
    <w:rsid w:val="00464A48"/>
    <w:rsid w:val="004662F9"/>
    <w:rsid w:val="0046642D"/>
    <w:rsid w:val="00466527"/>
    <w:rsid w:val="004669A9"/>
    <w:rsid w:val="004669C4"/>
    <w:rsid w:val="004676B9"/>
    <w:rsid w:val="0047062F"/>
    <w:rsid w:val="004715F2"/>
    <w:rsid w:val="00471C84"/>
    <w:rsid w:val="004736FB"/>
    <w:rsid w:val="00474589"/>
    <w:rsid w:val="0047505D"/>
    <w:rsid w:val="004750BA"/>
    <w:rsid w:val="00476B42"/>
    <w:rsid w:val="004801A9"/>
    <w:rsid w:val="004817F9"/>
    <w:rsid w:val="00481E2B"/>
    <w:rsid w:val="0048222F"/>
    <w:rsid w:val="004834D5"/>
    <w:rsid w:val="00483C57"/>
    <w:rsid w:val="00483E39"/>
    <w:rsid w:val="00484A0B"/>
    <w:rsid w:val="00485A9A"/>
    <w:rsid w:val="00485D0C"/>
    <w:rsid w:val="0049053E"/>
    <w:rsid w:val="00494CF5"/>
    <w:rsid w:val="0049547B"/>
    <w:rsid w:val="004971BD"/>
    <w:rsid w:val="00497FF5"/>
    <w:rsid w:val="004A0271"/>
    <w:rsid w:val="004A0CE8"/>
    <w:rsid w:val="004A1579"/>
    <w:rsid w:val="004A465A"/>
    <w:rsid w:val="004A55F6"/>
    <w:rsid w:val="004A5C2C"/>
    <w:rsid w:val="004A63D6"/>
    <w:rsid w:val="004A6A48"/>
    <w:rsid w:val="004A7C34"/>
    <w:rsid w:val="004B0823"/>
    <w:rsid w:val="004B14D4"/>
    <w:rsid w:val="004B1917"/>
    <w:rsid w:val="004B2B65"/>
    <w:rsid w:val="004B477E"/>
    <w:rsid w:val="004B6432"/>
    <w:rsid w:val="004B7995"/>
    <w:rsid w:val="004B7E97"/>
    <w:rsid w:val="004C2EC1"/>
    <w:rsid w:val="004C335C"/>
    <w:rsid w:val="004D02FA"/>
    <w:rsid w:val="004D3B06"/>
    <w:rsid w:val="004D3D5A"/>
    <w:rsid w:val="004D63A1"/>
    <w:rsid w:val="004D6457"/>
    <w:rsid w:val="004D6E34"/>
    <w:rsid w:val="004D701B"/>
    <w:rsid w:val="004D7283"/>
    <w:rsid w:val="004E0927"/>
    <w:rsid w:val="004E11F8"/>
    <w:rsid w:val="004E21F3"/>
    <w:rsid w:val="004E2766"/>
    <w:rsid w:val="004E4DD4"/>
    <w:rsid w:val="004E4FAC"/>
    <w:rsid w:val="004E674B"/>
    <w:rsid w:val="004E73D1"/>
    <w:rsid w:val="004F0A59"/>
    <w:rsid w:val="004F4428"/>
    <w:rsid w:val="004F56D6"/>
    <w:rsid w:val="00501C01"/>
    <w:rsid w:val="0050208B"/>
    <w:rsid w:val="00502F31"/>
    <w:rsid w:val="00502FC0"/>
    <w:rsid w:val="00503D14"/>
    <w:rsid w:val="00504E44"/>
    <w:rsid w:val="00505204"/>
    <w:rsid w:val="00506378"/>
    <w:rsid w:val="0050688D"/>
    <w:rsid w:val="00512E1A"/>
    <w:rsid w:val="00512F4F"/>
    <w:rsid w:val="00516919"/>
    <w:rsid w:val="00520AB6"/>
    <w:rsid w:val="00521121"/>
    <w:rsid w:val="00521B2B"/>
    <w:rsid w:val="00521D81"/>
    <w:rsid w:val="00522D70"/>
    <w:rsid w:val="0052455B"/>
    <w:rsid w:val="00525A3C"/>
    <w:rsid w:val="00527269"/>
    <w:rsid w:val="0053325D"/>
    <w:rsid w:val="00535E1D"/>
    <w:rsid w:val="00536A0B"/>
    <w:rsid w:val="00537121"/>
    <w:rsid w:val="00537E91"/>
    <w:rsid w:val="00544A78"/>
    <w:rsid w:val="00544EE4"/>
    <w:rsid w:val="005464AB"/>
    <w:rsid w:val="00546AD7"/>
    <w:rsid w:val="00547F3A"/>
    <w:rsid w:val="005505AD"/>
    <w:rsid w:val="005519FA"/>
    <w:rsid w:val="00551C9B"/>
    <w:rsid w:val="0055230A"/>
    <w:rsid w:val="00554FB6"/>
    <w:rsid w:val="0055581C"/>
    <w:rsid w:val="00555F33"/>
    <w:rsid w:val="00556B08"/>
    <w:rsid w:val="00560D21"/>
    <w:rsid w:val="005612D4"/>
    <w:rsid w:val="00561CC9"/>
    <w:rsid w:val="00562B7E"/>
    <w:rsid w:val="00567BB7"/>
    <w:rsid w:val="00567EF5"/>
    <w:rsid w:val="00573093"/>
    <w:rsid w:val="00573939"/>
    <w:rsid w:val="005739C3"/>
    <w:rsid w:val="0057426F"/>
    <w:rsid w:val="0057580D"/>
    <w:rsid w:val="005761D6"/>
    <w:rsid w:val="005772A8"/>
    <w:rsid w:val="005773C8"/>
    <w:rsid w:val="00577610"/>
    <w:rsid w:val="00577D55"/>
    <w:rsid w:val="005808BC"/>
    <w:rsid w:val="00581606"/>
    <w:rsid w:val="005823B9"/>
    <w:rsid w:val="00582412"/>
    <w:rsid w:val="00583287"/>
    <w:rsid w:val="00584731"/>
    <w:rsid w:val="00584745"/>
    <w:rsid w:val="00584CDD"/>
    <w:rsid w:val="00586111"/>
    <w:rsid w:val="0058619B"/>
    <w:rsid w:val="00590934"/>
    <w:rsid w:val="00591AC4"/>
    <w:rsid w:val="005929E8"/>
    <w:rsid w:val="00593576"/>
    <w:rsid w:val="00593FE3"/>
    <w:rsid w:val="005965A0"/>
    <w:rsid w:val="00596E35"/>
    <w:rsid w:val="00597EA6"/>
    <w:rsid w:val="005A03F2"/>
    <w:rsid w:val="005A0DA8"/>
    <w:rsid w:val="005A1938"/>
    <w:rsid w:val="005A222F"/>
    <w:rsid w:val="005A2FC2"/>
    <w:rsid w:val="005A3112"/>
    <w:rsid w:val="005A3774"/>
    <w:rsid w:val="005A5411"/>
    <w:rsid w:val="005A57B3"/>
    <w:rsid w:val="005A5C19"/>
    <w:rsid w:val="005A62A1"/>
    <w:rsid w:val="005A7360"/>
    <w:rsid w:val="005A7ED8"/>
    <w:rsid w:val="005B374E"/>
    <w:rsid w:val="005B47B3"/>
    <w:rsid w:val="005B50F4"/>
    <w:rsid w:val="005B7E1A"/>
    <w:rsid w:val="005C0962"/>
    <w:rsid w:val="005C2951"/>
    <w:rsid w:val="005C4518"/>
    <w:rsid w:val="005C5015"/>
    <w:rsid w:val="005C56B4"/>
    <w:rsid w:val="005D019F"/>
    <w:rsid w:val="005D1573"/>
    <w:rsid w:val="005D1FB7"/>
    <w:rsid w:val="005D3649"/>
    <w:rsid w:val="005D3D31"/>
    <w:rsid w:val="005D4299"/>
    <w:rsid w:val="005D5799"/>
    <w:rsid w:val="005D5D98"/>
    <w:rsid w:val="005D6811"/>
    <w:rsid w:val="005D6AE7"/>
    <w:rsid w:val="005D7D06"/>
    <w:rsid w:val="005E04AE"/>
    <w:rsid w:val="005E1078"/>
    <w:rsid w:val="005E1150"/>
    <w:rsid w:val="005E223D"/>
    <w:rsid w:val="005E3365"/>
    <w:rsid w:val="005E3AA9"/>
    <w:rsid w:val="005E516B"/>
    <w:rsid w:val="005E6B90"/>
    <w:rsid w:val="005F0B54"/>
    <w:rsid w:val="005F2132"/>
    <w:rsid w:val="005F399B"/>
    <w:rsid w:val="005F588A"/>
    <w:rsid w:val="005F62BB"/>
    <w:rsid w:val="005F6626"/>
    <w:rsid w:val="005F6C25"/>
    <w:rsid w:val="005F7D4A"/>
    <w:rsid w:val="006020B7"/>
    <w:rsid w:val="0060228F"/>
    <w:rsid w:val="00603A3C"/>
    <w:rsid w:val="00606E8B"/>
    <w:rsid w:val="00612596"/>
    <w:rsid w:val="00614BA9"/>
    <w:rsid w:val="00614EC9"/>
    <w:rsid w:val="0062056C"/>
    <w:rsid w:val="006208E5"/>
    <w:rsid w:val="00620D8F"/>
    <w:rsid w:val="0062134B"/>
    <w:rsid w:val="00621769"/>
    <w:rsid w:val="00621C9D"/>
    <w:rsid w:val="0062483D"/>
    <w:rsid w:val="00625453"/>
    <w:rsid w:val="006261DB"/>
    <w:rsid w:val="006262B5"/>
    <w:rsid w:val="00630F51"/>
    <w:rsid w:val="00631BD2"/>
    <w:rsid w:val="006321CA"/>
    <w:rsid w:val="00635322"/>
    <w:rsid w:val="00636339"/>
    <w:rsid w:val="00640A07"/>
    <w:rsid w:val="006411AF"/>
    <w:rsid w:val="00642DB7"/>
    <w:rsid w:val="00643ACA"/>
    <w:rsid w:val="00645F11"/>
    <w:rsid w:val="00646D02"/>
    <w:rsid w:val="00646EEB"/>
    <w:rsid w:val="006471EB"/>
    <w:rsid w:val="00651257"/>
    <w:rsid w:val="006516AC"/>
    <w:rsid w:val="00655FA3"/>
    <w:rsid w:val="00656B28"/>
    <w:rsid w:val="00656B6B"/>
    <w:rsid w:val="00657822"/>
    <w:rsid w:val="00661E5B"/>
    <w:rsid w:val="00662044"/>
    <w:rsid w:val="0066219C"/>
    <w:rsid w:val="00666803"/>
    <w:rsid w:val="00670BD5"/>
    <w:rsid w:val="0067133F"/>
    <w:rsid w:val="00672849"/>
    <w:rsid w:val="00673038"/>
    <w:rsid w:val="0067596E"/>
    <w:rsid w:val="00676594"/>
    <w:rsid w:val="00680E1F"/>
    <w:rsid w:val="00682C59"/>
    <w:rsid w:val="006838BD"/>
    <w:rsid w:val="00685BFB"/>
    <w:rsid w:val="00686E97"/>
    <w:rsid w:val="00690514"/>
    <w:rsid w:val="00690964"/>
    <w:rsid w:val="00690A2C"/>
    <w:rsid w:val="006922F4"/>
    <w:rsid w:val="006940FC"/>
    <w:rsid w:val="00695276"/>
    <w:rsid w:val="00696BDB"/>
    <w:rsid w:val="006A1FF4"/>
    <w:rsid w:val="006A271E"/>
    <w:rsid w:val="006A28E0"/>
    <w:rsid w:val="006A5376"/>
    <w:rsid w:val="006A6C20"/>
    <w:rsid w:val="006A7835"/>
    <w:rsid w:val="006B0540"/>
    <w:rsid w:val="006B1711"/>
    <w:rsid w:val="006B200A"/>
    <w:rsid w:val="006B23AF"/>
    <w:rsid w:val="006B29CC"/>
    <w:rsid w:val="006B34CC"/>
    <w:rsid w:val="006B3E99"/>
    <w:rsid w:val="006B6D12"/>
    <w:rsid w:val="006B75B6"/>
    <w:rsid w:val="006C04DB"/>
    <w:rsid w:val="006C1990"/>
    <w:rsid w:val="006C1B52"/>
    <w:rsid w:val="006C2253"/>
    <w:rsid w:val="006C2836"/>
    <w:rsid w:val="006C3090"/>
    <w:rsid w:val="006C3308"/>
    <w:rsid w:val="006C4657"/>
    <w:rsid w:val="006C564A"/>
    <w:rsid w:val="006C7273"/>
    <w:rsid w:val="006D15D8"/>
    <w:rsid w:val="006D1E3E"/>
    <w:rsid w:val="006D1E71"/>
    <w:rsid w:val="006D60AE"/>
    <w:rsid w:val="006D66AD"/>
    <w:rsid w:val="006D74A5"/>
    <w:rsid w:val="006E1221"/>
    <w:rsid w:val="006E1A79"/>
    <w:rsid w:val="006E2FC9"/>
    <w:rsid w:val="006E3CDA"/>
    <w:rsid w:val="006E7FB7"/>
    <w:rsid w:val="006F0782"/>
    <w:rsid w:val="006F093B"/>
    <w:rsid w:val="006F0ABF"/>
    <w:rsid w:val="006F1D14"/>
    <w:rsid w:val="006F2DF2"/>
    <w:rsid w:val="006F3480"/>
    <w:rsid w:val="006F355B"/>
    <w:rsid w:val="006F38AE"/>
    <w:rsid w:val="006F5A10"/>
    <w:rsid w:val="006F63C6"/>
    <w:rsid w:val="006F657A"/>
    <w:rsid w:val="00700D78"/>
    <w:rsid w:val="00703755"/>
    <w:rsid w:val="007046E9"/>
    <w:rsid w:val="00704F01"/>
    <w:rsid w:val="00707BE0"/>
    <w:rsid w:val="0071015C"/>
    <w:rsid w:val="00710406"/>
    <w:rsid w:val="00710CDC"/>
    <w:rsid w:val="007121FE"/>
    <w:rsid w:val="00715310"/>
    <w:rsid w:val="0072019D"/>
    <w:rsid w:val="007201FF"/>
    <w:rsid w:val="00721333"/>
    <w:rsid w:val="007217F7"/>
    <w:rsid w:val="00723403"/>
    <w:rsid w:val="00723E2E"/>
    <w:rsid w:val="00724DE0"/>
    <w:rsid w:val="007255B8"/>
    <w:rsid w:val="0072654E"/>
    <w:rsid w:val="00730C17"/>
    <w:rsid w:val="007322DD"/>
    <w:rsid w:val="007343F0"/>
    <w:rsid w:val="0073551B"/>
    <w:rsid w:val="00736A3C"/>
    <w:rsid w:val="00737701"/>
    <w:rsid w:val="0074095D"/>
    <w:rsid w:val="0074345C"/>
    <w:rsid w:val="00745DC3"/>
    <w:rsid w:val="00746443"/>
    <w:rsid w:val="00747E60"/>
    <w:rsid w:val="007507EC"/>
    <w:rsid w:val="00750B08"/>
    <w:rsid w:val="007516A2"/>
    <w:rsid w:val="00751D44"/>
    <w:rsid w:val="007540E3"/>
    <w:rsid w:val="007555EC"/>
    <w:rsid w:val="0076027F"/>
    <w:rsid w:val="007620C3"/>
    <w:rsid w:val="00767A3B"/>
    <w:rsid w:val="00767BFB"/>
    <w:rsid w:val="00771C0F"/>
    <w:rsid w:val="00772D3C"/>
    <w:rsid w:val="007806ED"/>
    <w:rsid w:val="00781429"/>
    <w:rsid w:val="00781CF3"/>
    <w:rsid w:val="00781F23"/>
    <w:rsid w:val="0078273E"/>
    <w:rsid w:val="00782AEC"/>
    <w:rsid w:val="007839ED"/>
    <w:rsid w:val="00784126"/>
    <w:rsid w:val="0078447C"/>
    <w:rsid w:val="00784839"/>
    <w:rsid w:val="0078523A"/>
    <w:rsid w:val="007860A9"/>
    <w:rsid w:val="0078668D"/>
    <w:rsid w:val="00792DFA"/>
    <w:rsid w:val="0079360D"/>
    <w:rsid w:val="00796857"/>
    <w:rsid w:val="00797F64"/>
    <w:rsid w:val="007A2832"/>
    <w:rsid w:val="007A5C10"/>
    <w:rsid w:val="007A7322"/>
    <w:rsid w:val="007B056C"/>
    <w:rsid w:val="007B0765"/>
    <w:rsid w:val="007B254E"/>
    <w:rsid w:val="007B32BA"/>
    <w:rsid w:val="007B4A69"/>
    <w:rsid w:val="007B60AC"/>
    <w:rsid w:val="007C08B6"/>
    <w:rsid w:val="007C18FF"/>
    <w:rsid w:val="007C1F13"/>
    <w:rsid w:val="007C7205"/>
    <w:rsid w:val="007C7DC4"/>
    <w:rsid w:val="007D0568"/>
    <w:rsid w:val="007D0BDB"/>
    <w:rsid w:val="007D21C7"/>
    <w:rsid w:val="007D322E"/>
    <w:rsid w:val="007D4011"/>
    <w:rsid w:val="007D4F2F"/>
    <w:rsid w:val="007D4FF3"/>
    <w:rsid w:val="007D58AA"/>
    <w:rsid w:val="007D6F50"/>
    <w:rsid w:val="007D7A97"/>
    <w:rsid w:val="007D7F08"/>
    <w:rsid w:val="007E0009"/>
    <w:rsid w:val="007E04A7"/>
    <w:rsid w:val="007E69DB"/>
    <w:rsid w:val="007E7785"/>
    <w:rsid w:val="007E77E0"/>
    <w:rsid w:val="007F03B9"/>
    <w:rsid w:val="007F17FD"/>
    <w:rsid w:val="007F1C7C"/>
    <w:rsid w:val="007F2CE1"/>
    <w:rsid w:val="007F541F"/>
    <w:rsid w:val="0080085A"/>
    <w:rsid w:val="00800A26"/>
    <w:rsid w:val="00802404"/>
    <w:rsid w:val="00803EA0"/>
    <w:rsid w:val="008042BC"/>
    <w:rsid w:val="008049CE"/>
    <w:rsid w:val="008072F2"/>
    <w:rsid w:val="0081048F"/>
    <w:rsid w:val="00813648"/>
    <w:rsid w:val="00814CEE"/>
    <w:rsid w:val="00815531"/>
    <w:rsid w:val="008160D7"/>
    <w:rsid w:val="008178E6"/>
    <w:rsid w:val="00823672"/>
    <w:rsid w:val="00824750"/>
    <w:rsid w:val="00825A6A"/>
    <w:rsid w:val="00826BA1"/>
    <w:rsid w:val="0082736D"/>
    <w:rsid w:val="00827A0D"/>
    <w:rsid w:val="008322F2"/>
    <w:rsid w:val="00832BAC"/>
    <w:rsid w:val="00833E4E"/>
    <w:rsid w:val="00835E69"/>
    <w:rsid w:val="008360E5"/>
    <w:rsid w:val="00836451"/>
    <w:rsid w:val="0083669A"/>
    <w:rsid w:val="00840E7C"/>
    <w:rsid w:val="00841595"/>
    <w:rsid w:val="00843477"/>
    <w:rsid w:val="00843AF3"/>
    <w:rsid w:val="00844969"/>
    <w:rsid w:val="008453F6"/>
    <w:rsid w:val="008458D6"/>
    <w:rsid w:val="00847ACC"/>
    <w:rsid w:val="00852495"/>
    <w:rsid w:val="008528C2"/>
    <w:rsid w:val="008532C1"/>
    <w:rsid w:val="00854CA2"/>
    <w:rsid w:val="00856914"/>
    <w:rsid w:val="00857F61"/>
    <w:rsid w:val="0086291C"/>
    <w:rsid w:val="00863064"/>
    <w:rsid w:val="008643B9"/>
    <w:rsid w:val="00871425"/>
    <w:rsid w:val="00871906"/>
    <w:rsid w:val="0087275E"/>
    <w:rsid w:val="0087568F"/>
    <w:rsid w:val="00881DA0"/>
    <w:rsid w:val="008823F5"/>
    <w:rsid w:val="008837B9"/>
    <w:rsid w:val="00883DFD"/>
    <w:rsid w:val="0088485D"/>
    <w:rsid w:val="00885A94"/>
    <w:rsid w:val="008863DC"/>
    <w:rsid w:val="008864A0"/>
    <w:rsid w:val="00886E7F"/>
    <w:rsid w:val="008901BE"/>
    <w:rsid w:val="00891AC8"/>
    <w:rsid w:val="00891FE4"/>
    <w:rsid w:val="008A3D24"/>
    <w:rsid w:val="008A5AF3"/>
    <w:rsid w:val="008A63ED"/>
    <w:rsid w:val="008B24CC"/>
    <w:rsid w:val="008B4C57"/>
    <w:rsid w:val="008B5197"/>
    <w:rsid w:val="008B55DC"/>
    <w:rsid w:val="008B6173"/>
    <w:rsid w:val="008B777C"/>
    <w:rsid w:val="008B790A"/>
    <w:rsid w:val="008B7DE5"/>
    <w:rsid w:val="008C03A7"/>
    <w:rsid w:val="008C08C8"/>
    <w:rsid w:val="008C39DA"/>
    <w:rsid w:val="008C41D1"/>
    <w:rsid w:val="008C48FA"/>
    <w:rsid w:val="008C5317"/>
    <w:rsid w:val="008C5468"/>
    <w:rsid w:val="008C54D5"/>
    <w:rsid w:val="008C6726"/>
    <w:rsid w:val="008C676B"/>
    <w:rsid w:val="008C6A8F"/>
    <w:rsid w:val="008C75D4"/>
    <w:rsid w:val="008D0AF1"/>
    <w:rsid w:val="008D1859"/>
    <w:rsid w:val="008D2B17"/>
    <w:rsid w:val="008D3110"/>
    <w:rsid w:val="008D33EA"/>
    <w:rsid w:val="008D40E8"/>
    <w:rsid w:val="008D5496"/>
    <w:rsid w:val="008E1387"/>
    <w:rsid w:val="008E1C6D"/>
    <w:rsid w:val="008E21D1"/>
    <w:rsid w:val="008E330F"/>
    <w:rsid w:val="008E3586"/>
    <w:rsid w:val="008E6CB4"/>
    <w:rsid w:val="008F0B06"/>
    <w:rsid w:val="008F0B20"/>
    <w:rsid w:val="008F4077"/>
    <w:rsid w:val="008F46D5"/>
    <w:rsid w:val="008F4964"/>
    <w:rsid w:val="00905A15"/>
    <w:rsid w:val="00906431"/>
    <w:rsid w:val="0090744B"/>
    <w:rsid w:val="00910301"/>
    <w:rsid w:val="009115AF"/>
    <w:rsid w:val="00911B8D"/>
    <w:rsid w:val="00911C14"/>
    <w:rsid w:val="00915C27"/>
    <w:rsid w:val="00915E08"/>
    <w:rsid w:val="0091604F"/>
    <w:rsid w:val="00920CA3"/>
    <w:rsid w:val="0092130E"/>
    <w:rsid w:val="00923A27"/>
    <w:rsid w:val="00924029"/>
    <w:rsid w:val="00926C12"/>
    <w:rsid w:val="009272FB"/>
    <w:rsid w:val="00927A61"/>
    <w:rsid w:val="00932E87"/>
    <w:rsid w:val="009335AE"/>
    <w:rsid w:val="00940098"/>
    <w:rsid w:val="00942D5A"/>
    <w:rsid w:val="009431FB"/>
    <w:rsid w:val="009441C8"/>
    <w:rsid w:val="00946C8C"/>
    <w:rsid w:val="00947029"/>
    <w:rsid w:val="0095089B"/>
    <w:rsid w:val="00951254"/>
    <w:rsid w:val="009523E6"/>
    <w:rsid w:val="00952C02"/>
    <w:rsid w:val="00952F3E"/>
    <w:rsid w:val="009547C2"/>
    <w:rsid w:val="00954840"/>
    <w:rsid w:val="0095776A"/>
    <w:rsid w:val="00960807"/>
    <w:rsid w:val="009608E8"/>
    <w:rsid w:val="00961202"/>
    <w:rsid w:val="009626F4"/>
    <w:rsid w:val="00971B14"/>
    <w:rsid w:val="00972784"/>
    <w:rsid w:val="00972873"/>
    <w:rsid w:val="0097318A"/>
    <w:rsid w:val="00973FD0"/>
    <w:rsid w:val="0097470E"/>
    <w:rsid w:val="00974D70"/>
    <w:rsid w:val="009807B8"/>
    <w:rsid w:val="00984A50"/>
    <w:rsid w:val="00985C3A"/>
    <w:rsid w:val="00985E9C"/>
    <w:rsid w:val="00985F9E"/>
    <w:rsid w:val="009876F2"/>
    <w:rsid w:val="0099049A"/>
    <w:rsid w:val="009919D2"/>
    <w:rsid w:val="0099465A"/>
    <w:rsid w:val="009967A0"/>
    <w:rsid w:val="009967EE"/>
    <w:rsid w:val="00996A61"/>
    <w:rsid w:val="00997DC9"/>
    <w:rsid w:val="009A1464"/>
    <w:rsid w:val="009A1C1F"/>
    <w:rsid w:val="009A2F2E"/>
    <w:rsid w:val="009A6031"/>
    <w:rsid w:val="009A74E6"/>
    <w:rsid w:val="009A7740"/>
    <w:rsid w:val="009B001D"/>
    <w:rsid w:val="009B0CEF"/>
    <w:rsid w:val="009B0E41"/>
    <w:rsid w:val="009B1DEF"/>
    <w:rsid w:val="009B2070"/>
    <w:rsid w:val="009B34D0"/>
    <w:rsid w:val="009B67CA"/>
    <w:rsid w:val="009C01B8"/>
    <w:rsid w:val="009C06D7"/>
    <w:rsid w:val="009C1C57"/>
    <w:rsid w:val="009C2A77"/>
    <w:rsid w:val="009C3E77"/>
    <w:rsid w:val="009C5EAE"/>
    <w:rsid w:val="009C6833"/>
    <w:rsid w:val="009C711B"/>
    <w:rsid w:val="009C72DB"/>
    <w:rsid w:val="009D01C5"/>
    <w:rsid w:val="009D2D6A"/>
    <w:rsid w:val="009D6D9A"/>
    <w:rsid w:val="009D74B1"/>
    <w:rsid w:val="009E0640"/>
    <w:rsid w:val="009E16AC"/>
    <w:rsid w:val="009E2257"/>
    <w:rsid w:val="009E24A0"/>
    <w:rsid w:val="009E5214"/>
    <w:rsid w:val="009E5ABD"/>
    <w:rsid w:val="009E669B"/>
    <w:rsid w:val="009E68CC"/>
    <w:rsid w:val="009F1933"/>
    <w:rsid w:val="009F289D"/>
    <w:rsid w:val="009F6A66"/>
    <w:rsid w:val="009F7ECE"/>
    <w:rsid w:val="00A000FE"/>
    <w:rsid w:val="00A00911"/>
    <w:rsid w:val="00A02706"/>
    <w:rsid w:val="00A03CF5"/>
    <w:rsid w:val="00A05A25"/>
    <w:rsid w:val="00A05DC5"/>
    <w:rsid w:val="00A10BFB"/>
    <w:rsid w:val="00A12EA9"/>
    <w:rsid w:val="00A178D3"/>
    <w:rsid w:val="00A20644"/>
    <w:rsid w:val="00A210CE"/>
    <w:rsid w:val="00A213A6"/>
    <w:rsid w:val="00A25AC3"/>
    <w:rsid w:val="00A26176"/>
    <w:rsid w:val="00A272ED"/>
    <w:rsid w:val="00A3072D"/>
    <w:rsid w:val="00A32C1E"/>
    <w:rsid w:val="00A34AC9"/>
    <w:rsid w:val="00A35FFC"/>
    <w:rsid w:val="00A36763"/>
    <w:rsid w:val="00A36804"/>
    <w:rsid w:val="00A36852"/>
    <w:rsid w:val="00A36CF6"/>
    <w:rsid w:val="00A40782"/>
    <w:rsid w:val="00A40AE4"/>
    <w:rsid w:val="00A43382"/>
    <w:rsid w:val="00A43442"/>
    <w:rsid w:val="00A43A01"/>
    <w:rsid w:val="00A452D6"/>
    <w:rsid w:val="00A478ED"/>
    <w:rsid w:val="00A533F7"/>
    <w:rsid w:val="00A5574D"/>
    <w:rsid w:val="00A575B9"/>
    <w:rsid w:val="00A57F8D"/>
    <w:rsid w:val="00A7389D"/>
    <w:rsid w:val="00A76FB5"/>
    <w:rsid w:val="00A76FC2"/>
    <w:rsid w:val="00A775A6"/>
    <w:rsid w:val="00A779A5"/>
    <w:rsid w:val="00A8235D"/>
    <w:rsid w:val="00A84C9A"/>
    <w:rsid w:val="00A87F74"/>
    <w:rsid w:val="00A90255"/>
    <w:rsid w:val="00A903DA"/>
    <w:rsid w:val="00A92B36"/>
    <w:rsid w:val="00A9313B"/>
    <w:rsid w:val="00A9421A"/>
    <w:rsid w:val="00A96FEE"/>
    <w:rsid w:val="00AA0344"/>
    <w:rsid w:val="00AA052E"/>
    <w:rsid w:val="00AA36DB"/>
    <w:rsid w:val="00AA75AC"/>
    <w:rsid w:val="00AA7A7F"/>
    <w:rsid w:val="00AB16C1"/>
    <w:rsid w:val="00AB17E5"/>
    <w:rsid w:val="00AB18AE"/>
    <w:rsid w:val="00AB2563"/>
    <w:rsid w:val="00AB3067"/>
    <w:rsid w:val="00AB5E6E"/>
    <w:rsid w:val="00AB7D1B"/>
    <w:rsid w:val="00AC05B8"/>
    <w:rsid w:val="00AC131D"/>
    <w:rsid w:val="00AC2AF0"/>
    <w:rsid w:val="00AC30D6"/>
    <w:rsid w:val="00AC4DEE"/>
    <w:rsid w:val="00AC733B"/>
    <w:rsid w:val="00AC7641"/>
    <w:rsid w:val="00AD50A1"/>
    <w:rsid w:val="00AD6AA6"/>
    <w:rsid w:val="00AD717B"/>
    <w:rsid w:val="00AD78E4"/>
    <w:rsid w:val="00AD7D65"/>
    <w:rsid w:val="00AE0B37"/>
    <w:rsid w:val="00AE78FE"/>
    <w:rsid w:val="00AF04BA"/>
    <w:rsid w:val="00AF0D5C"/>
    <w:rsid w:val="00AF1FBE"/>
    <w:rsid w:val="00AF21EB"/>
    <w:rsid w:val="00AF4567"/>
    <w:rsid w:val="00AF5C2A"/>
    <w:rsid w:val="00AF6C91"/>
    <w:rsid w:val="00AF6E6C"/>
    <w:rsid w:val="00AF740F"/>
    <w:rsid w:val="00B01BCA"/>
    <w:rsid w:val="00B01D5B"/>
    <w:rsid w:val="00B06080"/>
    <w:rsid w:val="00B07284"/>
    <w:rsid w:val="00B125B5"/>
    <w:rsid w:val="00B1527E"/>
    <w:rsid w:val="00B166B0"/>
    <w:rsid w:val="00B22C29"/>
    <w:rsid w:val="00B234C4"/>
    <w:rsid w:val="00B27B77"/>
    <w:rsid w:val="00B32898"/>
    <w:rsid w:val="00B33AAA"/>
    <w:rsid w:val="00B34E9F"/>
    <w:rsid w:val="00B35642"/>
    <w:rsid w:val="00B363AC"/>
    <w:rsid w:val="00B3676A"/>
    <w:rsid w:val="00B36E99"/>
    <w:rsid w:val="00B403F9"/>
    <w:rsid w:val="00B40484"/>
    <w:rsid w:val="00B40DB1"/>
    <w:rsid w:val="00B42964"/>
    <w:rsid w:val="00B4336E"/>
    <w:rsid w:val="00B43460"/>
    <w:rsid w:val="00B43CA0"/>
    <w:rsid w:val="00B44195"/>
    <w:rsid w:val="00B449BA"/>
    <w:rsid w:val="00B46A14"/>
    <w:rsid w:val="00B50729"/>
    <w:rsid w:val="00B508F1"/>
    <w:rsid w:val="00B511D4"/>
    <w:rsid w:val="00B52475"/>
    <w:rsid w:val="00B53CC6"/>
    <w:rsid w:val="00B54A7E"/>
    <w:rsid w:val="00B5679D"/>
    <w:rsid w:val="00B60E67"/>
    <w:rsid w:val="00B611EB"/>
    <w:rsid w:val="00B614B2"/>
    <w:rsid w:val="00B65113"/>
    <w:rsid w:val="00B6645E"/>
    <w:rsid w:val="00B66B92"/>
    <w:rsid w:val="00B7014A"/>
    <w:rsid w:val="00B712E3"/>
    <w:rsid w:val="00B733C8"/>
    <w:rsid w:val="00B737F7"/>
    <w:rsid w:val="00B75081"/>
    <w:rsid w:val="00B754D7"/>
    <w:rsid w:val="00B77366"/>
    <w:rsid w:val="00B77896"/>
    <w:rsid w:val="00B8142C"/>
    <w:rsid w:val="00B82F5B"/>
    <w:rsid w:val="00B8307F"/>
    <w:rsid w:val="00B830E8"/>
    <w:rsid w:val="00B8540F"/>
    <w:rsid w:val="00B87C09"/>
    <w:rsid w:val="00B90B91"/>
    <w:rsid w:val="00B917A1"/>
    <w:rsid w:val="00B928ED"/>
    <w:rsid w:val="00B9292E"/>
    <w:rsid w:val="00B9399D"/>
    <w:rsid w:val="00B94236"/>
    <w:rsid w:val="00BA00ED"/>
    <w:rsid w:val="00BA2946"/>
    <w:rsid w:val="00BA2C92"/>
    <w:rsid w:val="00BA2CDD"/>
    <w:rsid w:val="00BA3EFA"/>
    <w:rsid w:val="00BA67D5"/>
    <w:rsid w:val="00BB0CD8"/>
    <w:rsid w:val="00BB24A2"/>
    <w:rsid w:val="00BB31E4"/>
    <w:rsid w:val="00BB6556"/>
    <w:rsid w:val="00BB6998"/>
    <w:rsid w:val="00BB7104"/>
    <w:rsid w:val="00BB74DD"/>
    <w:rsid w:val="00BB758B"/>
    <w:rsid w:val="00BC0093"/>
    <w:rsid w:val="00BC143B"/>
    <w:rsid w:val="00BC3A1C"/>
    <w:rsid w:val="00BC419D"/>
    <w:rsid w:val="00BC52BD"/>
    <w:rsid w:val="00BC5ABD"/>
    <w:rsid w:val="00BC5E73"/>
    <w:rsid w:val="00BC6394"/>
    <w:rsid w:val="00BC7618"/>
    <w:rsid w:val="00BC7CE8"/>
    <w:rsid w:val="00BD0720"/>
    <w:rsid w:val="00BD0AC1"/>
    <w:rsid w:val="00BD356C"/>
    <w:rsid w:val="00BD7054"/>
    <w:rsid w:val="00BD7604"/>
    <w:rsid w:val="00BD7820"/>
    <w:rsid w:val="00BD78A4"/>
    <w:rsid w:val="00BE0A4E"/>
    <w:rsid w:val="00BE13F1"/>
    <w:rsid w:val="00BE2818"/>
    <w:rsid w:val="00BE3DCA"/>
    <w:rsid w:val="00BE5211"/>
    <w:rsid w:val="00BE5BDD"/>
    <w:rsid w:val="00BF1CDB"/>
    <w:rsid w:val="00BF5831"/>
    <w:rsid w:val="00C0303E"/>
    <w:rsid w:val="00C03B2D"/>
    <w:rsid w:val="00C04BB6"/>
    <w:rsid w:val="00C112DC"/>
    <w:rsid w:val="00C11CD4"/>
    <w:rsid w:val="00C14650"/>
    <w:rsid w:val="00C152BD"/>
    <w:rsid w:val="00C17647"/>
    <w:rsid w:val="00C209BD"/>
    <w:rsid w:val="00C2317F"/>
    <w:rsid w:val="00C23BB4"/>
    <w:rsid w:val="00C25271"/>
    <w:rsid w:val="00C30241"/>
    <w:rsid w:val="00C36B87"/>
    <w:rsid w:val="00C371D2"/>
    <w:rsid w:val="00C400F8"/>
    <w:rsid w:val="00C41281"/>
    <w:rsid w:val="00C41CB7"/>
    <w:rsid w:val="00C41DB8"/>
    <w:rsid w:val="00C4255A"/>
    <w:rsid w:val="00C429B4"/>
    <w:rsid w:val="00C4389E"/>
    <w:rsid w:val="00C43EB1"/>
    <w:rsid w:val="00C442B0"/>
    <w:rsid w:val="00C449BC"/>
    <w:rsid w:val="00C4505E"/>
    <w:rsid w:val="00C46A77"/>
    <w:rsid w:val="00C47878"/>
    <w:rsid w:val="00C47A4F"/>
    <w:rsid w:val="00C50516"/>
    <w:rsid w:val="00C5098D"/>
    <w:rsid w:val="00C517EB"/>
    <w:rsid w:val="00C51DDF"/>
    <w:rsid w:val="00C54192"/>
    <w:rsid w:val="00C54D12"/>
    <w:rsid w:val="00C60027"/>
    <w:rsid w:val="00C611E7"/>
    <w:rsid w:val="00C6660D"/>
    <w:rsid w:val="00C672B0"/>
    <w:rsid w:val="00C70B69"/>
    <w:rsid w:val="00C7161C"/>
    <w:rsid w:val="00C72FF3"/>
    <w:rsid w:val="00C76DE6"/>
    <w:rsid w:val="00C7769A"/>
    <w:rsid w:val="00C81372"/>
    <w:rsid w:val="00C81F89"/>
    <w:rsid w:val="00C846A8"/>
    <w:rsid w:val="00C849DF"/>
    <w:rsid w:val="00C84B1D"/>
    <w:rsid w:val="00C860FA"/>
    <w:rsid w:val="00C87E71"/>
    <w:rsid w:val="00C91D90"/>
    <w:rsid w:val="00C95EE0"/>
    <w:rsid w:val="00C96364"/>
    <w:rsid w:val="00C964A7"/>
    <w:rsid w:val="00C97926"/>
    <w:rsid w:val="00CA099F"/>
    <w:rsid w:val="00CA3D00"/>
    <w:rsid w:val="00CA48E0"/>
    <w:rsid w:val="00CA4EBD"/>
    <w:rsid w:val="00CB1800"/>
    <w:rsid w:val="00CB3028"/>
    <w:rsid w:val="00CB4F60"/>
    <w:rsid w:val="00CB5799"/>
    <w:rsid w:val="00CC0D1D"/>
    <w:rsid w:val="00CC394B"/>
    <w:rsid w:val="00CC4E99"/>
    <w:rsid w:val="00CC508C"/>
    <w:rsid w:val="00CC53C3"/>
    <w:rsid w:val="00CC7803"/>
    <w:rsid w:val="00CC7A6F"/>
    <w:rsid w:val="00CD2010"/>
    <w:rsid w:val="00CD39C5"/>
    <w:rsid w:val="00CD3B36"/>
    <w:rsid w:val="00CD4C0F"/>
    <w:rsid w:val="00CD6FC7"/>
    <w:rsid w:val="00CD714D"/>
    <w:rsid w:val="00CD73A8"/>
    <w:rsid w:val="00CE0124"/>
    <w:rsid w:val="00CE0984"/>
    <w:rsid w:val="00CE1966"/>
    <w:rsid w:val="00CE333F"/>
    <w:rsid w:val="00CE3737"/>
    <w:rsid w:val="00CE37D9"/>
    <w:rsid w:val="00CE5CCC"/>
    <w:rsid w:val="00CE6EA7"/>
    <w:rsid w:val="00CE7E86"/>
    <w:rsid w:val="00CF0DF4"/>
    <w:rsid w:val="00CF1858"/>
    <w:rsid w:val="00CF3247"/>
    <w:rsid w:val="00CF33CD"/>
    <w:rsid w:val="00CF4267"/>
    <w:rsid w:val="00CF5422"/>
    <w:rsid w:val="00D02466"/>
    <w:rsid w:val="00D02AA4"/>
    <w:rsid w:val="00D060E7"/>
    <w:rsid w:val="00D102F5"/>
    <w:rsid w:val="00D10BC5"/>
    <w:rsid w:val="00D11E04"/>
    <w:rsid w:val="00D12647"/>
    <w:rsid w:val="00D12A76"/>
    <w:rsid w:val="00D149CF"/>
    <w:rsid w:val="00D17A46"/>
    <w:rsid w:val="00D17C92"/>
    <w:rsid w:val="00D20361"/>
    <w:rsid w:val="00D226ED"/>
    <w:rsid w:val="00D228A5"/>
    <w:rsid w:val="00D24079"/>
    <w:rsid w:val="00D24C66"/>
    <w:rsid w:val="00D25C7F"/>
    <w:rsid w:val="00D260A6"/>
    <w:rsid w:val="00D30542"/>
    <w:rsid w:val="00D30CF8"/>
    <w:rsid w:val="00D311A2"/>
    <w:rsid w:val="00D3236C"/>
    <w:rsid w:val="00D35771"/>
    <w:rsid w:val="00D373B4"/>
    <w:rsid w:val="00D376D9"/>
    <w:rsid w:val="00D41DEF"/>
    <w:rsid w:val="00D43159"/>
    <w:rsid w:val="00D44C22"/>
    <w:rsid w:val="00D53A28"/>
    <w:rsid w:val="00D53BF1"/>
    <w:rsid w:val="00D57668"/>
    <w:rsid w:val="00D61FBA"/>
    <w:rsid w:val="00D65846"/>
    <w:rsid w:val="00D71EA8"/>
    <w:rsid w:val="00D728B4"/>
    <w:rsid w:val="00D73667"/>
    <w:rsid w:val="00D73ED7"/>
    <w:rsid w:val="00D74692"/>
    <w:rsid w:val="00D74977"/>
    <w:rsid w:val="00D74E0C"/>
    <w:rsid w:val="00D75769"/>
    <w:rsid w:val="00D77489"/>
    <w:rsid w:val="00D77E61"/>
    <w:rsid w:val="00D82C5E"/>
    <w:rsid w:val="00D849C6"/>
    <w:rsid w:val="00D86B30"/>
    <w:rsid w:val="00D87AF1"/>
    <w:rsid w:val="00D90620"/>
    <w:rsid w:val="00D914F1"/>
    <w:rsid w:val="00D91CA4"/>
    <w:rsid w:val="00D93572"/>
    <w:rsid w:val="00D93995"/>
    <w:rsid w:val="00D94460"/>
    <w:rsid w:val="00D944F3"/>
    <w:rsid w:val="00D94596"/>
    <w:rsid w:val="00D950F1"/>
    <w:rsid w:val="00DA50B4"/>
    <w:rsid w:val="00DA7111"/>
    <w:rsid w:val="00DA7BB3"/>
    <w:rsid w:val="00DB03FA"/>
    <w:rsid w:val="00DB148E"/>
    <w:rsid w:val="00DB2584"/>
    <w:rsid w:val="00DB3A07"/>
    <w:rsid w:val="00DB4753"/>
    <w:rsid w:val="00DC1334"/>
    <w:rsid w:val="00DC27BA"/>
    <w:rsid w:val="00DC3200"/>
    <w:rsid w:val="00DC38D9"/>
    <w:rsid w:val="00DD0FEC"/>
    <w:rsid w:val="00DD3E07"/>
    <w:rsid w:val="00DD5A3A"/>
    <w:rsid w:val="00DD6EA9"/>
    <w:rsid w:val="00DE229F"/>
    <w:rsid w:val="00DE2544"/>
    <w:rsid w:val="00DE33CB"/>
    <w:rsid w:val="00DE38D6"/>
    <w:rsid w:val="00DE399E"/>
    <w:rsid w:val="00DE4093"/>
    <w:rsid w:val="00DE5268"/>
    <w:rsid w:val="00DE689A"/>
    <w:rsid w:val="00DE7027"/>
    <w:rsid w:val="00DE7212"/>
    <w:rsid w:val="00DE7B49"/>
    <w:rsid w:val="00DF2750"/>
    <w:rsid w:val="00DF5973"/>
    <w:rsid w:val="00DF5FD7"/>
    <w:rsid w:val="00DF69D5"/>
    <w:rsid w:val="00DF6E68"/>
    <w:rsid w:val="00DF6F39"/>
    <w:rsid w:val="00E009C2"/>
    <w:rsid w:val="00E0271E"/>
    <w:rsid w:val="00E05EDA"/>
    <w:rsid w:val="00E063FB"/>
    <w:rsid w:val="00E0743F"/>
    <w:rsid w:val="00E10EF4"/>
    <w:rsid w:val="00E110BE"/>
    <w:rsid w:val="00E1139C"/>
    <w:rsid w:val="00E122D7"/>
    <w:rsid w:val="00E12CEF"/>
    <w:rsid w:val="00E130D4"/>
    <w:rsid w:val="00E13B81"/>
    <w:rsid w:val="00E154CC"/>
    <w:rsid w:val="00E16F1E"/>
    <w:rsid w:val="00E20B4E"/>
    <w:rsid w:val="00E219E5"/>
    <w:rsid w:val="00E22536"/>
    <w:rsid w:val="00E23C38"/>
    <w:rsid w:val="00E23D02"/>
    <w:rsid w:val="00E24031"/>
    <w:rsid w:val="00E24404"/>
    <w:rsid w:val="00E24E85"/>
    <w:rsid w:val="00E26C1E"/>
    <w:rsid w:val="00E3015D"/>
    <w:rsid w:val="00E30856"/>
    <w:rsid w:val="00E332BB"/>
    <w:rsid w:val="00E33831"/>
    <w:rsid w:val="00E37DD1"/>
    <w:rsid w:val="00E402DE"/>
    <w:rsid w:val="00E414C1"/>
    <w:rsid w:val="00E41C0D"/>
    <w:rsid w:val="00E43D2B"/>
    <w:rsid w:val="00E453C7"/>
    <w:rsid w:val="00E503BF"/>
    <w:rsid w:val="00E516B1"/>
    <w:rsid w:val="00E54043"/>
    <w:rsid w:val="00E5636C"/>
    <w:rsid w:val="00E574E3"/>
    <w:rsid w:val="00E60137"/>
    <w:rsid w:val="00E60ABA"/>
    <w:rsid w:val="00E611AA"/>
    <w:rsid w:val="00E62959"/>
    <w:rsid w:val="00E63D2C"/>
    <w:rsid w:val="00E65FEE"/>
    <w:rsid w:val="00E66387"/>
    <w:rsid w:val="00E66C6D"/>
    <w:rsid w:val="00E7004B"/>
    <w:rsid w:val="00E71BBA"/>
    <w:rsid w:val="00E73A92"/>
    <w:rsid w:val="00E7584C"/>
    <w:rsid w:val="00E761A6"/>
    <w:rsid w:val="00E77EC4"/>
    <w:rsid w:val="00E80155"/>
    <w:rsid w:val="00E84972"/>
    <w:rsid w:val="00E8722C"/>
    <w:rsid w:val="00E90C5F"/>
    <w:rsid w:val="00E90FA5"/>
    <w:rsid w:val="00E912C5"/>
    <w:rsid w:val="00E91DA5"/>
    <w:rsid w:val="00E93467"/>
    <w:rsid w:val="00E93D9F"/>
    <w:rsid w:val="00E94097"/>
    <w:rsid w:val="00E9531B"/>
    <w:rsid w:val="00E9565F"/>
    <w:rsid w:val="00E968D3"/>
    <w:rsid w:val="00EA174B"/>
    <w:rsid w:val="00EA1A04"/>
    <w:rsid w:val="00EA263D"/>
    <w:rsid w:val="00EA2F97"/>
    <w:rsid w:val="00EA34F9"/>
    <w:rsid w:val="00EA442D"/>
    <w:rsid w:val="00EA7932"/>
    <w:rsid w:val="00EB0230"/>
    <w:rsid w:val="00EB091E"/>
    <w:rsid w:val="00EB5090"/>
    <w:rsid w:val="00EB64D4"/>
    <w:rsid w:val="00EB64FC"/>
    <w:rsid w:val="00EB78B9"/>
    <w:rsid w:val="00EC4001"/>
    <w:rsid w:val="00EC6030"/>
    <w:rsid w:val="00EC6238"/>
    <w:rsid w:val="00EC71E4"/>
    <w:rsid w:val="00EC7C41"/>
    <w:rsid w:val="00EC7F20"/>
    <w:rsid w:val="00ED037A"/>
    <w:rsid w:val="00ED0C5F"/>
    <w:rsid w:val="00ED0C63"/>
    <w:rsid w:val="00ED37CD"/>
    <w:rsid w:val="00ED4979"/>
    <w:rsid w:val="00EE1647"/>
    <w:rsid w:val="00EE5032"/>
    <w:rsid w:val="00EE549A"/>
    <w:rsid w:val="00EE703B"/>
    <w:rsid w:val="00EE7F14"/>
    <w:rsid w:val="00EF04F4"/>
    <w:rsid w:val="00EF1686"/>
    <w:rsid w:val="00EF1B34"/>
    <w:rsid w:val="00EF38CC"/>
    <w:rsid w:val="00EF4A53"/>
    <w:rsid w:val="00EF66F2"/>
    <w:rsid w:val="00EF69C4"/>
    <w:rsid w:val="00EF7805"/>
    <w:rsid w:val="00EF7932"/>
    <w:rsid w:val="00F03868"/>
    <w:rsid w:val="00F03977"/>
    <w:rsid w:val="00F04673"/>
    <w:rsid w:val="00F0508F"/>
    <w:rsid w:val="00F05A75"/>
    <w:rsid w:val="00F064D0"/>
    <w:rsid w:val="00F06689"/>
    <w:rsid w:val="00F10740"/>
    <w:rsid w:val="00F10ABB"/>
    <w:rsid w:val="00F1155E"/>
    <w:rsid w:val="00F11D5A"/>
    <w:rsid w:val="00F1262F"/>
    <w:rsid w:val="00F12673"/>
    <w:rsid w:val="00F138FE"/>
    <w:rsid w:val="00F1556A"/>
    <w:rsid w:val="00F1584D"/>
    <w:rsid w:val="00F15B61"/>
    <w:rsid w:val="00F161B9"/>
    <w:rsid w:val="00F2203F"/>
    <w:rsid w:val="00F24FF9"/>
    <w:rsid w:val="00F265D1"/>
    <w:rsid w:val="00F26DE0"/>
    <w:rsid w:val="00F30C05"/>
    <w:rsid w:val="00F3120A"/>
    <w:rsid w:val="00F31938"/>
    <w:rsid w:val="00F32EBA"/>
    <w:rsid w:val="00F33D7C"/>
    <w:rsid w:val="00F36076"/>
    <w:rsid w:val="00F40FD5"/>
    <w:rsid w:val="00F455FE"/>
    <w:rsid w:val="00F4671C"/>
    <w:rsid w:val="00F46B62"/>
    <w:rsid w:val="00F47374"/>
    <w:rsid w:val="00F505F3"/>
    <w:rsid w:val="00F51B5F"/>
    <w:rsid w:val="00F51E18"/>
    <w:rsid w:val="00F5245B"/>
    <w:rsid w:val="00F5335D"/>
    <w:rsid w:val="00F55FC1"/>
    <w:rsid w:val="00F605A8"/>
    <w:rsid w:val="00F608E7"/>
    <w:rsid w:val="00F60D43"/>
    <w:rsid w:val="00F6409F"/>
    <w:rsid w:val="00F64698"/>
    <w:rsid w:val="00F64ED5"/>
    <w:rsid w:val="00F65FD5"/>
    <w:rsid w:val="00F66530"/>
    <w:rsid w:val="00F67AA2"/>
    <w:rsid w:val="00F67CC9"/>
    <w:rsid w:val="00F71197"/>
    <w:rsid w:val="00F712E9"/>
    <w:rsid w:val="00F72013"/>
    <w:rsid w:val="00F72649"/>
    <w:rsid w:val="00F734DC"/>
    <w:rsid w:val="00F738F7"/>
    <w:rsid w:val="00F74C50"/>
    <w:rsid w:val="00F75770"/>
    <w:rsid w:val="00F75B76"/>
    <w:rsid w:val="00F75EE6"/>
    <w:rsid w:val="00F76408"/>
    <w:rsid w:val="00F77F80"/>
    <w:rsid w:val="00F80086"/>
    <w:rsid w:val="00F8034D"/>
    <w:rsid w:val="00F80969"/>
    <w:rsid w:val="00F82494"/>
    <w:rsid w:val="00F8336E"/>
    <w:rsid w:val="00F84638"/>
    <w:rsid w:val="00F8662F"/>
    <w:rsid w:val="00F86D0D"/>
    <w:rsid w:val="00F86E04"/>
    <w:rsid w:val="00F87013"/>
    <w:rsid w:val="00F92A5B"/>
    <w:rsid w:val="00F93977"/>
    <w:rsid w:val="00F94D7F"/>
    <w:rsid w:val="00F960A0"/>
    <w:rsid w:val="00F974AF"/>
    <w:rsid w:val="00FA133D"/>
    <w:rsid w:val="00FA4D94"/>
    <w:rsid w:val="00FA5ECC"/>
    <w:rsid w:val="00FB1226"/>
    <w:rsid w:val="00FB2408"/>
    <w:rsid w:val="00FB3FDC"/>
    <w:rsid w:val="00FB558E"/>
    <w:rsid w:val="00FB558F"/>
    <w:rsid w:val="00FB5A3B"/>
    <w:rsid w:val="00FC07F3"/>
    <w:rsid w:val="00FC125C"/>
    <w:rsid w:val="00FC3A77"/>
    <w:rsid w:val="00FC5327"/>
    <w:rsid w:val="00FC77F0"/>
    <w:rsid w:val="00FD195F"/>
    <w:rsid w:val="00FD1996"/>
    <w:rsid w:val="00FD1A79"/>
    <w:rsid w:val="00FD1D93"/>
    <w:rsid w:val="00FD2517"/>
    <w:rsid w:val="00FD528D"/>
    <w:rsid w:val="00FD55C6"/>
    <w:rsid w:val="00FD6AB0"/>
    <w:rsid w:val="00FD6B5C"/>
    <w:rsid w:val="00FE189D"/>
    <w:rsid w:val="00FE1E2F"/>
    <w:rsid w:val="00FE24CB"/>
    <w:rsid w:val="00FE27D2"/>
    <w:rsid w:val="00FE27DF"/>
    <w:rsid w:val="00FE2BA6"/>
    <w:rsid w:val="00FE38FE"/>
    <w:rsid w:val="00FE779D"/>
    <w:rsid w:val="00FF04E3"/>
    <w:rsid w:val="00FF07D5"/>
    <w:rsid w:val="00FF22E6"/>
    <w:rsid w:val="00FF47B1"/>
    <w:rsid w:val="00FF615D"/>
    <w:rsid w:val="00FF75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C2AF0"/>
    <w:pPr>
      <w:autoSpaceDE w:val="0"/>
      <w:autoSpaceDN w:val="0"/>
    </w:pPr>
  </w:style>
  <w:style w:type="paragraph" w:styleId="2">
    <w:name w:val="heading 2"/>
    <w:basedOn w:val="a"/>
    <w:next w:val="a"/>
    <w:link w:val="20"/>
    <w:qFormat/>
    <w:rsid w:val="008C75D4"/>
    <w:pPr>
      <w:keepNext/>
      <w:tabs>
        <w:tab w:val="left" w:pos="3587"/>
      </w:tabs>
      <w:autoSpaceDE/>
      <w:autoSpaceDN/>
      <w:jc w:val="center"/>
      <w:outlineLvl w:val="1"/>
    </w:pPr>
    <w:rPr>
      <w:b/>
      <w:bCs/>
      <w:sz w:val="24"/>
      <w:szCs w:val="24"/>
    </w:rPr>
  </w:style>
  <w:style w:type="paragraph" w:styleId="3">
    <w:name w:val="heading 3"/>
    <w:basedOn w:val="a"/>
    <w:next w:val="a"/>
    <w:link w:val="30"/>
    <w:semiHidden/>
    <w:unhideWhenUsed/>
    <w:qFormat/>
    <w:rsid w:val="008C6A8F"/>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B777C"/>
    <w:pPr>
      <w:jc w:val="center"/>
    </w:pPr>
    <w:rPr>
      <w:rFonts w:ascii="Arial" w:hAnsi="Arial" w:cs="Arial"/>
      <w:b/>
      <w:bCs/>
      <w:sz w:val="36"/>
      <w:szCs w:val="36"/>
    </w:rPr>
  </w:style>
  <w:style w:type="character" w:customStyle="1" w:styleId="a4">
    <w:name w:val="Основной текст Знак"/>
    <w:basedOn w:val="a0"/>
    <w:link w:val="a3"/>
    <w:rsid w:val="00997DC9"/>
    <w:rPr>
      <w:rFonts w:ascii="Arial" w:hAnsi="Arial" w:cs="Arial"/>
      <w:b/>
      <w:bCs/>
      <w:sz w:val="36"/>
      <w:szCs w:val="36"/>
    </w:rPr>
  </w:style>
  <w:style w:type="paragraph" w:styleId="a5">
    <w:name w:val="footer"/>
    <w:basedOn w:val="a"/>
    <w:link w:val="a6"/>
    <w:uiPriority w:val="99"/>
    <w:rsid w:val="00332CCA"/>
    <w:pPr>
      <w:tabs>
        <w:tab w:val="center" w:pos="4677"/>
        <w:tab w:val="right" w:pos="9355"/>
      </w:tabs>
      <w:autoSpaceDE/>
      <w:autoSpaceDN/>
    </w:pPr>
  </w:style>
  <w:style w:type="character" w:customStyle="1" w:styleId="a6">
    <w:name w:val="Нижний колонтитул Знак"/>
    <w:basedOn w:val="a0"/>
    <w:link w:val="a5"/>
    <w:uiPriority w:val="99"/>
    <w:rsid w:val="00332CCA"/>
  </w:style>
  <w:style w:type="paragraph" w:styleId="a7">
    <w:name w:val="header"/>
    <w:basedOn w:val="a"/>
    <w:link w:val="a8"/>
    <w:rsid w:val="00BC52BD"/>
    <w:pPr>
      <w:tabs>
        <w:tab w:val="center" w:pos="4677"/>
        <w:tab w:val="right" w:pos="9355"/>
      </w:tabs>
    </w:pPr>
  </w:style>
  <w:style w:type="character" w:customStyle="1" w:styleId="a8">
    <w:name w:val="Верхний колонтитул Знак"/>
    <w:basedOn w:val="a0"/>
    <w:link w:val="a7"/>
    <w:rsid w:val="00BC52BD"/>
  </w:style>
  <w:style w:type="paragraph" w:customStyle="1" w:styleId="21">
    <w:name w:val="Основной текст с отступом 21"/>
    <w:basedOn w:val="a"/>
    <w:rsid w:val="006411AF"/>
    <w:pPr>
      <w:suppressAutoHyphens/>
      <w:autoSpaceDE/>
      <w:autoSpaceDN/>
      <w:spacing w:after="120" w:line="480" w:lineRule="auto"/>
      <w:ind w:left="283"/>
    </w:pPr>
    <w:rPr>
      <w:lang w:eastAsia="zh-CN"/>
    </w:rPr>
  </w:style>
  <w:style w:type="paragraph" w:customStyle="1" w:styleId="ConsPlusNonformat">
    <w:name w:val="ConsPlusNonformat"/>
    <w:rsid w:val="006411AF"/>
    <w:pPr>
      <w:widowControl w:val="0"/>
      <w:suppressAutoHyphens/>
      <w:autoSpaceDE w:val="0"/>
    </w:pPr>
    <w:rPr>
      <w:rFonts w:ascii="Courier New" w:hAnsi="Courier New" w:cs="Courier New"/>
      <w:lang w:eastAsia="zh-CN"/>
    </w:rPr>
  </w:style>
  <w:style w:type="character" w:customStyle="1" w:styleId="20">
    <w:name w:val="Заголовок 2 Знак"/>
    <w:basedOn w:val="a0"/>
    <w:link w:val="2"/>
    <w:rsid w:val="008C75D4"/>
    <w:rPr>
      <w:b/>
      <w:bCs/>
      <w:sz w:val="24"/>
      <w:szCs w:val="24"/>
    </w:rPr>
  </w:style>
  <w:style w:type="character" w:styleId="a9">
    <w:name w:val="Hyperlink"/>
    <w:basedOn w:val="a0"/>
    <w:uiPriority w:val="99"/>
    <w:unhideWhenUsed/>
    <w:rsid w:val="008C75D4"/>
    <w:rPr>
      <w:color w:val="0000FF"/>
      <w:u w:val="single"/>
    </w:rPr>
  </w:style>
  <w:style w:type="table" w:styleId="aa">
    <w:name w:val="Table Grid"/>
    <w:basedOn w:val="a1"/>
    <w:uiPriority w:val="59"/>
    <w:rsid w:val="00F8463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EC7C41"/>
    <w:pPr>
      <w:autoSpaceDE w:val="0"/>
      <w:autoSpaceDN w:val="0"/>
      <w:adjustRightInd w:val="0"/>
    </w:pPr>
    <w:rPr>
      <w:color w:val="000000"/>
      <w:sz w:val="24"/>
      <w:szCs w:val="24"/>
    </w:rPr>
  </w:style>
  <w:style w:type="paragraph" w:styleId="22">
    <w:name w:val="Body Text Indent 2"/>
    <w:basedOn w:val="a"/>
    <w:link w:val="23"/>
    <w:rsid w:val="00057DB2"/>
    <w:pPr>
      <w:autoSpaceDE/>
      <w:autoSpaceDN/>
      <w:spacing w:after="120" w:line="480" w:lineRule="auto"/>
      <w:ind w:left="283"/>
    </w:pPr>
  </w:style>
  <w:style w:type="character" w:customStyle="1" w:styleId="23">
    <w:name w:val="Основной текст с отступом 2 Знак"/>
    <w:basedOn w:val="a0"/>
    <w:link w:val="22"/>
    <w:rsid w:val="00057DB2"/>
  </w:style>
  <w:style w:type="paragraph" w:styleId="31">
    <w:name w:val="Body Text Indent 3"/>
    <w:basedOn w:val="a"/>
    <w:link w:val="32"/>
    <w:rsid w:val="009A74E6"/>
    <w:pPr>
      <w:autoSpaceDE/>
      <w:autoSpaceDN/>
      <w:spacing w:after="120"/>
      <w:ind w:left="283"/>
    </w:pPr>
    <w:rPr>
      <w:sz w:val="16"/>
      <w:szCs w:val="16"/>
    </w:rPr>
  </w:style>
  <w:style w:type="character" w:customStyle="1" w:styleId="32">
    <w:name w:val="Основной текст с отступом 3 Знак"/>
    <w:basedOn w:val="a0"/>
    <w:link w:val="31"/>
    <w:rsid w:val="009A74E6"/>
    <w:rPr>
      <w:sz w:val="16"/>
      <w:szCs w:val="16"/>
    </w:rPr>
  </w:style>
  <w:style w:type="paragraph" w:customStyle="1" w:styleId="ConsPlusNormal">
    <w:name w:val="ConsPlusNormal"/>
    <w:link w:val="ConsPlusNormal0"/>
    <w:uiPriority w:val="99"/>
    <w:qFormat/>
    <w:rsid w:val="00B01D5B"/>
    <w:pPr>
      <w:widowControl w:val="0"/>
      <w:autoSpaceDE w:val="0"/>
      <w:autoSpaceDN w:val="0"/>
      <w:adjustRightInd w:val="0"/>
    </w:pPr>
    <w:rPr>
      <w:rFonts w:ascii="Arial" w:hAnsi="Arial" w:cs="Arial"/>
    </w:rPr>
  </w:style>
  <w:style w:type="paragraph" w:customStyle="1" w:styleId="1">
    <w:name w:val="Обычный1"/>
    <w:rsid w:val="009F1933"/>
    <w:rPr>
      <w:snapToGrid w:val="0"/>
    </w:rPr>
  </w:style>
  <w:style w:type="character" w:customStyle="1" w:styleId="30">
    <w:name w:val="Заголовок 3 Знак"/>
    <w:basedOn w:val="a0"/>
    <w:link w:val="3"/>
    <w:semiHidden/>
    <w:rsid w:val="008C6A8F"/>
    <w:rPr>
      <w:rFonts w:ascii="Cambria" w:eastAsia="Times New Roman" w:hAnsi="Cambria" w:cs="Times New Roman"/>
      <w:b/>
      <w:bCs/>
      <w:sz w:val="26"/>
      <w:szCs w:val="26"/>
    </w:rPr>
  </w:style>
  <w:style w:type="paragraph" w:customStyle="1" w:styleId="TextBoldCenter">
    <w:name w:val="TextBoldCenter"/>
    <w:basedOn w:val="a"/>
    <w:rsid w:val="00A903DA"/>
    <w:pPr>
      <w:adjustRightInd w:val="0"/>
      <w:spacing w:before="283"/>
      <w:jc w:val="center"/>
    </w:pPr>
    <w:rPr>
      <w:rFonts w:eastAsia="Calibri"/>
      <w:b/>
      <w:bCs/>
      <w:sz w:val="26"/>
      <w:szCs w:val="26"/>
    </w:rPr>
  </w:style>
  <w:style w:type="paragraph" w:styleId="ab">
    <w:name w:val="Body Text Indent"/>
    <w:basedOn w:val="a"/>
    <w:link w:val="ac"/>
    <w:rsid w:val="00043BA0"/>
    <w:pPr>
      <w:spacing w:after="120"/>
      <w:ind w:left="283"/>
    </w:pPr>
  </w:style>
  <w:style w:type="character" w:customStyle="1" w:styleId="ac">
    <w:name w:val="Основной текст с отступом Знак"/>
    <w:basedOn w:val="a0"/>
    <w:link w:val="ab"/>
    <w:rsid w:val="00043BA0"/>
  </w:style>
  <w:style w:type="character" w:customStyle="1" w:styleId="ConsPlusNormal0">
    <w:name w:val="ConsPlusNormal Знак"/>
    <w:link w:val="ConsPlusNormal"/>
    <w:uiPriority w:val="99"/>
    <w:locked/>
    <w:rsid w:val="004817F9"/>
    <w:rPr>
      <w:rFonts w:ascii="Arial" w:hAnsi="Arial" w:cs="Arial"/>
      <w:lang w:val="ru-RU" w:eastAsia="ru-RU" w:bidi="ar-SA"/>
    </w:rPr>
  </w:style>
  <w:style w:type="paragraph" w:customStyle="1" w:styleId="10">
    <w:name w:val="Обычный1"/>
    <w:rsid w:val="002235B9"/>
    <w:rPr>
      <w:snapToGrid w:val="0"/>
    </w:rPr>
  </w:style>
</w:styles>
</file>

<file path=word/webSettings.xml><?xml version="1.0" encoding="utf-8"?>
<w:webSettings xmlns:r="http://schemas.openxmlformats.org/officeDocument/2006/relationships" xmlns:w="http://schemas.openxmlformats.org/wordprocessingml/2006/main">
  <w:divs>
    <w:div w:id="810710107">
      <w:bodyDiv w:val="1"/>
      <w:marLeft w:val="0"/>
      <w:marRight w:val="0"/>
      <w:marTop w:val="0"/>
      <w:marBottom w:val="0"/>
      <w:divBdr>
        <w:top w:val="none" w:sz="0" w:space="0" w:color="auto"/>
        <w:left w:val="none" w:sz="0" w:space="0" w:color="auto"/>
        <w:bottom w:val="none" w:sz="0" w:space="0" w:color="auto"/>
        <w:right w:val="none" w:sz="0" w:space="0" w:color="auto"/>
      </w:divBdr>
    </w:div>
    <w:div w:id="995765900">
      <w:bodyDiv w:val="1"/>
      <w:marLeft w:val="0"/>
      <w:marRight w:val="0"/>
      <w:marTop w:val="0"/>
      <w:marBottom w:val="0"/>
      <w:divBdr>
        <w:top w:val="none" w:sz="0" w:space="0" w:color="auto"/>
        <w:left w:val="none" w:sz="0" w:space="0" w:color="auto"/>
        <w:bottom w:val="none" w:sz="0" w:space="0" w:color="auto"/>
        <w:right w:val="none" w:sz="0" w:space="0" w:color="auto"/>
      </w:divBdr>
    </w:div>
    <w:div w:id="1257060600">
      <w:bodyDiv w:val="1"/>
      <w:marLeft w:val="0"/>
      <w:marRight w:val="0"/>
      <w:marTop w:val="0"/>
      <w:marBottom w:val="0"/>
      <w:divBdr>
        <w:top w:val="none" w:sz="0" w:space="0" w:color="auto"/>
        <w:left w:val="none" w:sz="0" w:space="0" w:color="auto"/>
        <w:bottom w:val="none" w:sz="0" w:space="0" w:color="auto"/>
        <w:right w:val="none" w:sz="0" w:space="0" w:color="auto"/>
      </w:divBdr>
    </w:div>
    <w:div w:id="1663045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12027232.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41728E-A065-4C1E-9E9D-35B482B92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2062</Words>
  <Characters>15828</Characters>
  <Application>Microsoft Office Word</Application>
  <DocSecurity>0</DocSecurity>
  <Lines>131</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DIZO</Company>
  <LinksUpToDate>false</LinksUpToDate>
  <CharactersWithSpaces>17855</CharactersWithSpaces>
  <SharedDoc>false</SharedDoc>
  <HLinks>
    <vt:vector size="60" baseType="variant">
      <vt:variant>
        <vt:i4>5963830</vt:i4>
      </vt:variant>
      <vt:variant>
        <vt:i4>27</vt:i4>
      </vt:variant>
      <vt:variant>
        <vt:i4>0</vt:i4>
      </vt:variant>
      <vt:variant>
        <vt:i4>5</vt:i4>
      </vt:variant>
      <vt:variant>
        <vt:lpwstr>V:\Пересылка\Чакалова Ю.Н\распоряжение по договорам.doc</vt:lpwstr>
      </vt:variant>
      <vt:variant>
        <vt:lpwstr>Par24</vt:lpwstr>
      </vt:variant>
      <vt:variant>
        <vt:i4>5963830</vt:i4>
      </vt:variant>
      <vt:variant>
        <vt:i4>24</vt:i4>
      </vt:variant>
      <vt:variant>
        <vt:i4>0</vt:i4>
      </vt:variant>
      <vt:variant>
        <vt:i4>5</vt:i4>
      </vt:variant>
      <vt:variant>
        <vt:lpwstr>V:\Пересылка\Чакалова Ю.Н\распоряжение по договорам.doc</vt:lpwstr>
      </vt:variant>
      <vt:variant>
        <vt:lpwstr>Par24</vt:lpwstr>
      </vt:variant>
      <vt:variant>
        <vt:i4>5439490</vt:i4>
      </vt:variant>
      <vt:variant>
        <vt:i4>21</vt:i4>
      </vt:variant>
      <vt:variant>
        <vt:i4>0</vt:i4>
      </vt:variant>
      <vt:variant>
        <vt:i4>5</vt:i4>
      </vt:variant>
      <vt:variant>
        <vt:lpwstr/>
      </vt:variant>
      <vt:variant>
        <vt:lpwstr>Par24</vt:lpwstr>
      </vt:variant>
      <vt:variant>
        <vt:i4>5439490</vt:i4>
      </vt:variant>
      <vt:variant>
        <vt:i4>18</vt:i4>
      </vt:variant>
      <vt:variant>
        <vt:i4>0</vt:i4>
      </vt:variant>
      <vt:variant>
        <vt:i4>5</vt:i4>
      </vt:variant>
      <vt:variant>
        <vt:lpwstr/>
      </vt:variant>
      <vt:variant>
        <vt:lpwstr>Par24</vt:lpwstr>
      </vt:variant>
      <vt:variant>
        <vt:i4>3342398</vt:i4>
      </vt:variant>
      <vt:variant>
        <vt:i4>15</vt:i4>
      </vt:variant>
      <vt:variant>
        <vt:i4>0</vt:i4>
      </vt:variant>
      <vt:variant>
        <vt:i4>5</vt:i4>
      </vt:variant>
      <vt:variant>
        <vt:lpwstr>http://www.rostov-gorod.ru/</vt:lpwstr>
      </vt:variant>
      <vt:variant>
        <vt:lpwstr/>
      </vt:variant>
      <vt:variant>
        <vt:i4>7209016</vt:i4>
      </vt:variant>
      <vt:variant>
        <vt:i4>12</vt:i4>
      </vt:variant>
      <vt:variant>
        <vt:i4>0</vt:i4>
      </vt:variant>
      <vt:variant>
        <vt:i4>5</vt:i4>
      </vt:variant>
      <vt:variant>
        <vt:lpwstr>garantf1://12027232.0/</vt:lpwstr>
      </vt:variant>
      <vt:variant>
        <vt:lpwstr/>
      </vt:variant>
      <vt:variant>
        <vt:i4>524354</vt:i4>
      </vt:variant>
      <vt:variant>
        <vt:i4>9</vt:i4>
      </vt:variant>
      <vt:variant>
        <vt:i4>0</vt:i4>
      </vt:variant>
      <vt:variant>
        <vt:i4>5</vt:i4>
      </vt:variant>
      <vt:variant>
        <vt:lpwstr>http://www.torgi.gov.ru/</vt:lpwstr>
      </vt:variant>
      <vt:variant>
        <vt:lpwstr/>
      </vt:variant>
      <vt:variant>
        <vt:i4>2621547</vt:i4>
      </vt:variant>
      <vt:variant>
        <vt:i4>6</vt:i4>
      </vt:variant>
      <vt:variant>
        <vt:i4>0</vt:i4>
      </vt:variant>
      <vt:variant>
        <vt:i4>5</vt:i4>
      </vt:variant>
      <vt:variant>
        <vt:lpwstr>consultantplus://offline/ref=A10F5D937D850D81206C84D1299789FB165035802CFCC36DD343B7EAA5B15203F1A2275EC6233CD8L2b7L</vt:lpwstr>
      </vt:variant>
      <vt:variant>
        <vt:lpwstr/>
      </vt:variant>
      <vt:variant>
        <vt:i4>5308497</vt:i4>
      </vt:variant>
      <vt:variant>
        <vt:i4>3</vt:i4>
      </vt:variant>
      <vt:variant>
        <vt:i4>0</vt:i4>
      </vt:variant>
      <vt:variant>
        <vt:i4>5</vt:i4>
      </vt:variant>
      <vt:variant>
        <vt:lpwstr>consultantplus://offline/ref=6DEBC0B9BB72C6C4C5987D8D201AD66F4B13782ABE38A2466AE4A7D1944294E1B35D94UFDEJ</vt:lpwstr>
      </vt:variant>
      <vt:variant>
        <vt:lpwstr/>
      </vt:variant>
      <vt:variant>
        <vt:i4>8061024</vt:i4>
      </vt:variant>
      <vt:variant>
        <vt:i4>0</vt:i4>
      </vt:variant>
      <vt:variant>
        <vt:i4>0</vt:i4>
      </vt:variant>
      <vt:variant>
        <vt:i4>5</vt:i4>
      </vt:variant>
      <vt:variant>
        <vt:lpwstr>consultantplus://offline/ref=1018AF8E902C8A8369C11EDDC3A943C2AAEAED217A7EF984E6EEF39448E5D826804E731581A443F6h3BBF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Приходько</dc:creator>
  <cp:lastModifiedBy>SelinMU</cp:lastModifiedBy>
  <cp:revision>2</cp:revision>
  <cp:lastPrinted>2026-08-10T09:34:00Z</cp:lastPrinted>
  <dcterms:created xsi:type="dcterms:W3CDTF">2026-08-10T09:34:00Z</dcterms:created>
  <dcterms:modified xsi:type="dcterms:W3CDTF">2026-08-10T09:34:00Z</dcterms:modified>
</cp:coreProperties>
</file>